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CB0890" w14:textId="0BB7F7EF" w:rsidR="0071744F" w:rsidRPr="00380B6D" w:rsidRDefault="00F86434" w:rsidP="00CC7971">
      <w:pPr>
        <w:spacing w:after="0"/>
        <w:rPr>
          <w:rFonts w:ascii="Times New Roman" w:hAnsi="Times New Roman" w:cs="Times New Roman"/>
          <w:color w:val="FF0000"/>
          <w:lang w:val="en-US"/>
        </w:rPr>
      </w:pPr>
      <w:r>
        <w:rPr>
          <w:rFonts w:ascii="Times New Roman" w:hAnsi="Times New Roman" w:cs="Times New Roman"/>
          <w:lang w:val="en-US"/>
        </w:rPr>
        <w:t>UOT:</w:t>
      </w:r>
      <w:bookmarkStart w:id="0" w:name="_GoBack"/>
      <w:bookmarkEnd w:id="0"/>
      <w:r w:rsidR="004644FB" w:rsidRPr="00B611F6">
        <w:rPr>
          <w:rFonts w:ascii="Times New Roman" w:hAnsi="Times New Roman" w:cs="Times New Roman"/>
          <w:lang w:val="en-US"/>
        </w:rPr>
        <w:t xml:space="preserve">                                                           </w:t>
      </w:r>
    </w:p>
    <w:p w14:paraId="67146F53" w14:textId="77777777" w:rsidR="004644FB" w:rsidRPr="00B611F6" w:rsidRDefault="00CC7971" w:rsidP="00CC7971">
      <w:pPr>
        <w:spacing w:after="0" w:line="360" w:lineRule="auto"/>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ƏSAS BAŞLIQ</w:t>
      </w:r>
    </w:p>
    <w:p w14:paraId="15FFBC77" w14:textId="77777777" w:rsidR="004644FB" w:rsidRPr="00B611F6" w:rsidRDefault="004644FB" w:rsidP="00CC7971">
      <w:pPr>
        <w:spacing w:after="0"/>
        <w:jc w:val="center"/>
        <w:rPr>
          <w:rFonts w:ascii="Times New Roman" w:hAnsi="Times New Roman" w:cs="Times New Roman"/>
          <w:color w:val="FF0000"/>
          <w:sz w:val="24"/>
          <w:szCs w:val="24"/>
          <w:lang w:val="en-US"/>
        </w:rPr>
      </w:pPr>
    </w:p>
    <w:p w14:paraId="0EEDD7A2" w14:textId="77777777" w:rsidR="004644FB" w:rsidRPr="00B611F6" w:rsidRDefault="00B64C1E" w:rsidP="00CC7971">
      <w:pPr>
        <w:spacing w:after="0"/>
        <w:jc w:val="center"/>
        <w:rPr>
          <w:rFonts w:ascii="Times New Roman" w:hAnsi="Times New Roman" w:cs="Times New Roman"/>
          <w:color w:val="000000" w:themeColor="text1"/>
          <w:sz w:val="24"/>
          <w:szCs w:val="24"/>
          <w:vertAlign w:val="superscript"/>
          <w:lang w:val="az-Latn-AZ"/>
        </w:rPr>
      </w:pPr>
      <w:r w:rsidRPr="00B611F6">
        <w:rPr>
          <w:rFonts w:ascii="Times New Roman" w:hAnsi="Times New Roman" w:cs="Times New Roman"/>
          <w:color w:val="000000" w:themeColor="text1"/>
          <w:sz w:val="24"/>
          <w:szCs w:val="24"/>
          <w:lang w:val="az-Latn-AZ"/>
        </w:rPr>
        <w:t>Ad</w:t>
      </w:r>
      <w:r w:rsidR="00C51BD0" w:rsidRPr="00B611F6">
        <w:rPr>
          <w:rFonts w:ascii="Times New Roman" w:hAnsi="Times New Roman" w:cs="Times New Roman"/>
          <w:color w:val="000000" w:themeColor="text1"/>
          <w:sz w:val="24"/>
          <w:szCs w:val="24"/>
          <w:lang w:val="az-Latn-AZ"/>
        </w:rPr>
        <w:t xml:space="preserve">, Ata adı, </w:t>
      </w:r>
      <w:r w:rsidRPr="00B611F6">
        <w:rPr>
          <w:rFonts w:ascii="Times New Roman" w:hAnsi="Times New Roman" w:cs="Times New Roman"/>
          <w:color w:val="000000" w:themeColor="text1"/>
          <w:sz w:val="24"/>
          <w:szCs w:val="24"/>
          <w:lang w:val="az-Latn-AZ"/>
        </w:rPr>
        <w:t>Soyad</w:t>
      </w:r>
      <w:r w:rsidR="006E3715" w:rsidRPr="00B611F6">
        <w:rPr>
          <w:rStyle w:val="Shifsonustinad"/>
          <w:rFonts w:ascii="Times New Roman" w:hAnsi="Times New Roman" w:cs="Times New Roman"/>
          <w:color w:val="000000" w:themeColor="text1"/>
          <w:sz w:val="24"/>
          <w:szCs w:val="24"/>
          <w:lang w:val="az-Latn-AZ"/>
        </w:rPr>
        <w:footnoteReference w:id="1"/>
      </w:r>
      <w:r w:rsidR="004644FB" w:rsidRPr="00B611F6">
        <w:rPr>
          <w:rFonts w:ascii="Times New Roman" w:hAnsi="Times New Roman" w:cs="Times New Roman"/>
          <w:color w:val="000000" w:themeColor="text1"/>
          <w:sz w:val="24"/>
          <w:szCs w:val="24"/>
          <w:lang w:val="az-Latn-AZ"/>
        </w:rPr>
        <w:t xml:space="preserve">,  </w:t>
      </w:r>
      <w:r w:rsidRPr="00B611F6">
        <w:rPr>
          <w:rFonts w:ascii="Times New Roman" w:hAnsi="Times New Roman" w:cs="Times New Roman"/>
          <w:color w:val="000000" w:themeColor="text1"/>
          <w:sz w:val="24"/>
          <w:szCs w:val="24"/>
          <w:lang w:val="az-Latn-AZ"/>
        </w:rPr>
        <w:t>Ad</w:t>
      </w:r>
      <w:r w:rsidR="00C51BD0" w:rsidRPr="00B611F6">
        <w:rPr>
          <w:rFonts w:ascii="Times New Roman" w:hAnsi="Times New Roman" w:cs="Times New Roman"/>
          <w:color w:val="000000" w:themeColor="text1"/>
          <w:sz w:val="24"/>
          <w:szCs w:val="24"/>
          <w:lang w:val="az-Latn-AZ"/>
        </w:rPr>
        <w:t>, Ata adı,</w:t>
      </w:r>
      <w:r w:rsidRPr="00B611F6">
        <w:rPr>
          <w:rFonts w:ascii="Times New Roman" w:hAnsi="Times New Roman" w:cs="Times New Roman"/>
          <w:color w:val="000000" w:themeColor="text1"/>
          <w:sz w:val="24"/>
          <w:szCs w:val="24"/>
          <w:lang w:val="az-Latn-AZ"/>
        </w:rPr>
        <w:t xml:space="preserve"> Soyad</w:t>
      </w:r>
      <w:r w:rsidR="00674F33" w:rsidRPr="00B611F6">
        <w:rPr>
          <w:rStyle w:val="Shifsonustinad"/>
          <w:rFonts w:ascii="Times New Roman" w:hAnsi="Times New Roman" w:cs="Times New Roman"/>
          <w:color w:val="000000" w:themeColor="text1"/>
          <w:sz w:val="24"/>
          <w:szCs w:val="24"/>
          <w:lang w:val="az-Latn-AZ"/>
        </w:rPr>
        <w:footnoteReference w:id="2"/>
      </w:r>
      <w:r w:rsidR="004644FB" w:rsidRPr="00B611F6">
        <w:rPr>
          <w:rFonts w:ascii="Times New Roman" w:hAnsi="Times New Roman" w:cs="Times New Roman"/>
          <w:color w:val="000000" w:themeColor="text1"/>
          <w:sz w:val="24"/>
          <w:szCs w:val="24"/>
          <w:lang w:val="az-Latn-AZ"/>
        </w:rPr>
        <w:t xml:space="preserve">, </w:t>
      </w:r>
      <w:r w:rsidRPr="00B611F6">
        <w:rPr>
          <w:rFonts w:ascii="Times New Roman" w:hAnsi="Times New Roman" w:cs="Times New Roman"/>
          <w:color w:val="000000" w:themeColor="text1"/>
          <w:sz w:val="24"/>
          <w:szCs w:val="24"/>
          <w:lang w:val="az-Latn-AZ"/>
        </w:rPr>
        <w:t>Ad</w:t>
      </w:r>
      <w:r w:rsidR="00C51BD0" w:rsidRPr="00B611F6">
        <w:rPr>
          <w:rFonts w:ascii="Times New Roman" w:hAnsi="Times New Roman" w:cs="Times New Roman"/>
          <w:color w:val="000000" w:themeColor="text1"/>
          <w:sz w:val="24"/>
          <w:szCs w:val="24"/>
          <w:lang w:val="az-Latn-AZ"/>
        </w:rPr>
        <w:t>, Ata adı,</w:t>
      </w:r>
      <w:r w:rsidRPr="00B611F6">
        <w:rPr>
          <w:rFonts w:ascii="Times New Roman" w:hAnsi="Times New Roman" w:cs="Times New Roman"/>
          <w:color w:val="000000" w:themeColor="text1"/>
          <w:sz w:val="24"/>
          <w:szCs w:val="24"/>
          <w:lang w:val="az-Latn-AZ"/>
        </w:rPr>
        <w:t xml:space="preserve"> Soyad</w:t>
      </w:r>
      <w:r w:rsidR="00674F33" w:rsidRPr="00B611F6">
        <w:rPr>
          <w:rStyle w:val="Shifsonustinad"/>
          <w:rFonts w:ascii="Times New Roman" w:hAnsi="Times New Roman" w:cs="Times New Roman"/>
          <w:color w:val="000000" w:themeColor="text1"/>
          <w:sz w:val="24"/>
          <w:szCs w:val="24"/>
          <w:lang w:val="az-Latn-AZ"/>
        </w:rPr>
        <w:footnoteReference w:id="3"/>
      </w:r>
    </w:p>
    <w:p w14:paraId="55761062" w14:textId="77777777" w:rsidR="004644FB" w:rsidRPr="00B611F6" w:rsidRDefault="004644FB" w:rsidP="00CC7971">
      <w:pPr>
        <w:spacing w:after="0"/>
        <w:jc w:val="center"/>
        <w:rPr>
          <w:rFonts w:ascii="Times New Roman" w:hAnsi="Times New Roman" w:cs="Times New Roman"/>
          <w:color w:val="FF0000"/>
          <w:sz w:val="24"/>
          <w:szCs w:val="24"/>
          <w:lang w:val="az-Latn-AZ"/>
        </w:rPr>
      </w:pPr>
    </w:p>
    <w:p w14:paraId="2D5F51B9" w14:textId="77777777" w:rsidR="004644FB" w:rsidRPr="00B611F6" w:rsidRDefault="007807FC" w:rsidP="000E5345">
      <w:pPr>
        <w:spacing w:after="0"/>
        <w:jc w:val="center"/>
        <w:rPr>
          <w:rFonts w:ascii="Times New Roman" w:hAnsi="Times New Roman" w:cs="Times New Roman"/>
          <w:b/>
          <w:color w:val="000000" w:themeColor="text1"/>
          <w:sz w:val="20"/>
          <w:szCs w:val="24"/>
          <w:lang w:val="az-Latn-AZ"/>
        </w:rPr>
      </w:pPr>
      <w:r w:rsidRPr="00B611F6">
        <w:rPr>
          <w:rFonts w:ascii="Times New Roman" w:hAnsi="Times New Roman" w:cs="Times New Roman"/>
          <w:b/>
          <w:color w:val="000000" w:themeColor="text1"/>
          <w:sz w:val="20"/>
          <w:szCs w:val="24"/>
          <w:lang w:val="az-Latn-AZ"/>
        </w:rPr>
        <w:t>XÜLASƏ</w:t>
      </w:r>
    </w:p>
    <w:p w14:paraId="3CCF030B" w14:textId="77777777" w:rsidR="00AA6C33" w:rsidRPr="00B611F6" w:rsidRDefault="007807FC" w:rsidP="00AA6C33">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Tədqiqatın məqsədi - </w:t>
      </w:r>
      <w:r w:rsidR="00DB2488" w:rsidRPr="00B611F6">
        <w:rPr>
          <w:rFonts w:ascii="Times New Roman" w:hAnsi="Times New Roman" w:cs="Times New Roman"/>
          <w:color w:val="000000" w:themeColor="text1"/>
          <w:sz w:val="20"/>
          <w:szCs w:val="24"/>
          <w:lang w:val="az-Latn-AZ"/>
        </w:rPr>
        <w:t>_________</w:t>
      </w:r>
      <w:r w:rsidR="00BA530E" w:rsidRPr="00B611F6">
        <w:rPr>
          <w:rFonts w:ascii="Times New Roman" w:hAnsi="Times New Roman" w:cs="Times New Roman"/>
          <w:color w:val="000000" w:themeColor="text1"/>
          <w:sz w:val="20"/>
          <w:szCs w:val="24"/>
          <w:lang w:val="az-Latn-AZ"/>
        </w:rPr>
        <w:t>_________</w:t>
      </w:r>
      <w:r w:rsidR="00DB2488" w:rsidRPr="00B611F6">
        <w:rPr>
          <w:rFonts w:ascii="Times New Roman" w:hAnsi="Times New Roman" w:cs="Times New Roman"/>
          <w:color w:val="000000" w:themeColor="text1"/>
          <w:sz w:val="20"/>
          <w:szCs w:val="24"/>
          <w:lang w:val="az-Latn-AZ"/>
        </w:rPr>
        <w:t>______________________________________________________</w:t>
      </w:r>
    </w:p>
    <w:p w14:paraId="6CB498DB" w14:textId="77777777" w:rsidR="00DB2488" w:rsidRPr="00B611F6" w:rsidRDefault="00DB2488" w:rsidP="00AA6C33">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w:t>
      </w:r>
      <w:r w:rsidR="00BA530E" w:rsidRPr="00B611F6">
        <w:rPr>
          <w:rFonts w:ascii="Times New Roman" w:hAnsi="Times New Roman" w:cs="Times New Roman"/>
          <w:color w:val="000000" w:themeColor="text1"/>
          <w:sz w:val="20"/>
          <w:szCs w:val="24"/>
          <w:lang w:val="az-Latn-AZ"/>
        </w:rPr>
        <w:t>__________</w:t>
      </w:r>
    </w:p>
    <w:p w14:paraId="6758FDEC" w14:textId="77777777" w:rsidR="00DB2488" w:rsidRPr="00B611F6" w:rsidRDefault="007807FC" w:rsidP="00DB2488">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Tədqiqatın metedologiyası - </w:t>
      </w:r>
      <w:r w:rsidR="00DB2488" w:rsidRPr="00B611F6">
        <w:rPr>
          <w:rFonts w:ascii="Times New Roman" w:hAnsi="Times New Roman" w:cs="Times New Roman"/>
          <w:color w:val="000000" w:themeColor="text1"/>
          <w:sz w:val="20"/>
          <w:szCs w:val="24"/>
          <w:lang w:val="az-Latn-AZ"/>
        </w:rPr>
        <w:t>_____________________________________________</w:t>
      </w:r>
      <w:r w:rsidR="00BA530E" w:rsidRPr="00B611F6">
        <w:rPr>
          <w:rFonts w:ascii="Times New Roman" w:hAnsi="Times New Roman" w:cs="Times New Roman"/>
          <w:color w:val="000000" w:themeColor="text1"/>
          <w:sz w:val="20"/>
          <w:szCs w:val="24"/>
          <w:lang w:val="az-Latn-AZ"/>
        </w:rPr>
        <w:t>________</w:t>
      </w:r>
      <w:r w:rsidR="00DB2488" w:rsidRPr="00B611F6">
        <w:rPr>
          <w:rFonts w:ascii="Times New Roman" w:hAnsi="Times New Roman" w:cs="Times New Roman"/>
          <w:color w:val="000000" w:themeColor="text1"/>
          <w:sz w:val="20"/>
          <w:szCs w:val="24"/>
          <w:lang w:val="az-Latn-AZ"/>
        </w:rPr>
        <w:t>_____________</w:t>
      </w:r>
    </w:p>
    <w:p w14:paraId="5C122405" w14:textId="77777777" w:rsidR="00DB2488" w:rsidRPr="00B611F6" w:rsidRDefault="00DB2488" w:rsidP="00DB2488">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w:t>
      </w:r>
      <w:r w:rsidR="00BA530E" w:rsidRPr="00B611F6">
        <w:rPr>
          <w:rFonts w:ascii="Times New Roman" w:hAnsi="Times New Roman" w:cs="Times New Roman"/>
          <w:color w:val="000000" w:themeColor="text1"/>
          <w:sz w:val="20"/>
          <w:szCs w:val="24"/>
          <w:lang w:val="az-Latn-AZ"/>
        </w:rPr>
        <w:t>________</w:t>
      </w:r>
      <w:r w:rsidRPr="00B611F6">
        <w:rPr>
          <w:rFonts w:ascii="Times New Roman" w:hAnsi="Times New Roman" w:cs="Times New Roman"/>
          <w:color w:val="000000" w:themeColor="text1"/>
          <w:sz w:val="20"/>
          <w:szCs w:val="24"/>
          <w:lang w:val="az-Latn-AZ"/>
        </w:rPr>
        <w:t>_____________</w:t>
      </w:r>
    </w:p>
    <w:p w14:paraId="3EFCB320" w14:textId="77777777" w:rsidR="00DB2488" w:rsidRPr="00B611F6" w:rsidRDefault="007807FC" w:rsidP="00DB2488">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Tədqiqatın tədbiqi əhəmiyyəti - </w:t>
      </w:r>
      <w:r w:rsidR="00DB2488" w:rsidRPr="00B611F6">
        <w:rPr>
          <w:rFonts w:ascii="Times New Roman" w:hAnsi="Times New Roman" w:cs="Times New Roman"/>
          <w:b/>
          <w:color w:val="000000" w:themeColor="text1"/>
          <w:sz w:val="20"/>
          <w:szCs w:val="24"/>
          <w:lang w:val="az-Latn-AZ"/>
        </w:rPr>
        <w:t>_</w:t>
      </w:r>
      <w:r w:rsidR="00DB2488" w:rsidRPr="00B611F6">
        <w:rPr>
          <w:rFonts w:ascii="Times New Roman" w:hAnsi="Times New Roman" w:cs="Times New Roman"/>
          <w:color w:val="000000" w:themeColor="text1"/>
          <w:sz w:val="20"/>
          <w:szCs w:val="24"/>
          <w:lang w:val="az-Latn-AZ"/>
        </w:rPr>
        <w:t>________________________________________</w:t>
      </w:r>
      <w:r w:rsidR="00BA530E" w:rsidRPr="00B611F6">
        <w:rPr>
          <w:rFonts w:ascii="Times New Roman" w:hAnsi="Times New Roman" w:cs="Times New Roman"/>
          <w:color w:val="000000" w:themeColor="text1"/>
          <w:sz w:val="20"/>
          <w:szCs w:val="24"/>
          <w:lang w:val="az-Latn-AZ"/>
        </w:rPr>
        <w:t>________</w:t>
      </w:r>
      <w:r w:rsidR="00DB2488" w:rsidRPr="00B611F6">
        <w:rPr>
          <w:rFonts w:ascii="Times New Roman" w:hAnsi="Times New Roman" w:cs="Times New Roman"/>
          <w:color w:val="000000" w:themeColor="text1"/>
          <w:sz w:val="20"/>
          <w:szCs w:val="24"/>
          <w:lang w:val="az-Latn-AZ"/>
        </w:rPr>
        <w:t>______________</w:t>
      </w:r>
    </w:p>
    <w:p w14:paraId="7F70AE42" w14:textId="77777777" w:rsidR="00DB2488" w:rsidRPr="00B611F6" w:rsidRDefault="00DB2488" w:rsidP="00DB2488">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w:t>
      </w:r>
      <w:r w:rsidR="00BA530E" w:rsidRPr="00B611F6">
        <w:rPr>
          <w:rFonts w:ascii="Times New Roman" w:hAnsi="Times New Roman" w:cs="Times New Roman"/>
          <w:color w:val="000000" w:themeColor="text1"/>
          <w:sz w:val="20"/>
          <w:szCs w:val="24"/>
          <w:lang w:val="az-Latn-AZ"/>
        </w:rPr>
        <w:t>________</w:t>
      </w:r>
      <w:r w:rsidRPr="00B611F6">
        <w:rPr>
          <w:rFonts w:ascii="Times New Roman" w:hAnsi="Times New Roman" w:cs="Times New Roman"/>
          <w:color w:val="000000" w:themeColor="text1"/>
          <w:sz w:val="20"/>
          <w:szCs w:val="24"/>
          <w:lang w:val="az-Latn-AZ"/>
        </w:rPr>
        <w:t>______________</w:t>
      </w:r>
    </w:p>
    <w:p w14:paraId="20DA1FCD" w14:textId="77777777" w:rsidR="00DB2488" w:rsidRPr="00B611F6" w:rsidRDefault="007807FC" w:rsidP="00DB2488">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Tədqiqatın nəticələri - </w:t>
      </w:r>
      <w:r w:rsidR="00DB2488" w:rsidRPr="00B611F6">
        <w:rPr>
          <w:rFonts w:ascii="Times New Roman" w:hAnsi="Times New Roman" w:cs="Times New Roman"/>
          <w:b/>
          <w:color w:val="000000" w:themeColor="text1"/>
          <w:sz w:val="20"/>
          <w:szCs w:val="24"/>
          <w:lang w:val="az-Latn-AZ"/>
        </w:rPr>
        <w:t>________________</w:t>
      </w:r>
      <w:r w:rsidR="00DB2488" w:rsidRPr="00B611F6">
        <w:rPr>
          <w:rFonts w:ascii="Times New Roman" w:hAnsi="Times New Roman" w:cs="Times New Roman"/>
          <w:color w:val="000000" w:themeColor="text1"/>
          <w:sz w:val="20"/>
          <w:szCs w:val="24"/>
          <w:lang w:val="az-Latn-AZ"/>
        </w:rPr>
        <w:t>__________________________________</w:t>
      </w:r>
      <w:r w:rsidR="00BA530E" w:rsidRPr="00B611F6">
        <w:rPr>
          <w:rFonts w:ascii="Times New Roman" w:hAnsi="Times New Roman" w:cs="Times New Roman"/>
          <w:color w:val="000000" w:themeColor="text1"/>
          <w:sz w:val="20"/>
          <w:szCs w:val="24"/>
          <w:lang w:val="az-Latn-AZ"/>
        </w:rPr>
        <w:t>________</w:t>
      </w:r>
      <w:r w:rsidR="00DB2488" w:rsidRPr="00B611F6">
        <w:rPr>
          <w:rFonts w:ascii="Times New Roman" w:hAnsi="Times New Roman" w:cs="Times New Roman"/>
          <w:color w:val="000000" w:themeColor="text1"/>
          <w:sz w:val="20"/>
          <w:szCs w:val="24"/>
          <w:lang w:val="az-Latn-AZ"/>
        </w:rPr>
        <w:t>____________</w:t>
      </w:r>
      <w:r w:rsidR="0006287C" w:rsidRPr="00B611F6">
        <w:rPr>
          <w:rFonts w:ascii="Times New Roman" w:hAnsi="Times New Roman" w:cs="Times New Roman"/>
          <w:color w:val="000000" w:themeColor="text1"/>
          <w:sz w:val="20"/>
          <w:szCs w:val="24"/>
          <w:lang w:val="az-Latn-AZ"/>
        </w:rPr>
        <w:t>_</w:t>
      </w:r>
    </w:p>
    <w:p w14:paraId="6B02BED5" w14:textId="77777777" w:rsidR="00DB2488" w:rsidRPr="00B611F6" w:rsidRDefault="00DB2488" w:rsidP="00DB2488">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w:t>
      </w:r>
      <w:r w:rsidR="00BA530E" w:rsidRPr="00B611F6">
        <w:rPr>
          <w:rFonts w:ascii="Times New Roman" w:hAnsi="Times New Roman" w:cs="Times New Roman"/>
          <w:color w:val="000000" w:themeColor="text1"/>
          <w:sz w:val="20"/>
          <w:szCs w:val="24"/>
          <w:lang w:val="az-Latn-AZ"/>
        </w:rPr>
        <w:t>________</w:t>
      </w:r>
      <w:r w:rsidRPr="00B611F6">
        <w:rPr>
          <w:rFonts w:ascii="Times New Roman" w:hAnsi="Times New Roman" w:cs="Times New Roman"/>
          <w:color w:val="000000" w:themeColor="text1"/>
          <w:sz w:val="20"/>
          <w:szCs w:val="24"/>
          <w:lang w:val="az-Latn-AZ"/>
        </w:rPr>
        <w:t>_____________</w:t>
      </w:r>
    </w:p>
    <w:p w14:paraId="635FD688" w14:textId="77777777" w:rsidR="00DB2488" w:rsidRPr="00B611F6" w:rsidRDefault="007807FC" w:rsidP="00DB2488">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Tədqiqatın elmi yeniliyi - </w:t>
      </w:r>
      <w:r w:rsidR="00DB2488" w:rsidRPr="00B611F6">
        <w:rPr>
          <w:rFonts w:ascii="Times New Roman" w:hAnsi="Times New Roman" w:cs="Times New Roman"/>
          <w:color w:val="000000" w:themeColor="text1"/>
          <w:sz w:val="20"/>
          <w:szCs w:val="24"/>
          <w:lang w:val="az-Latn-AZ"/>
        </w:rPr>
        <w:t>_______________________________________________</w:t>
      </w:r>
      <w:r w:rsidR="00BA530E" w:rsidRPr="00B611F6">
        <w:rPr>
          <w:rFonts w:ascii="Times New Roman" w:hAnsi="Times New Roman" w:cs="Times New Roman"/>
          <w:color w:val="000000" w:themeColor="text1"/>
          <w:sz w:val="20"/>
          <w:szCs w:val="24"/>
          <w:lang w:val="az-Latn-AZ"/>
        </w:rPr>
        <w:t>_______</w:t>
      </w:r>
      <w:r w:rsidR="00DB2488" w:rsidRPr="00B611F6">
        <w:rPr>
          <w:rFonts w:ascii="Times New Roman" w:hAnsi="Times New Roman" w:cs="Times New Roman"/>
          <w:color w:val="000000" w:themeColor="text1"/>
          <w:sz w:val="20"/>
          <w:szCs w:val="24"/>
          <w:lang w:val="az-Latn-AZ"/>
        </w:rPr>
        <w:t>_____________</w:t>
      </w:r>
      <w:r w:rsidR="0006287C" w:rsidRPr="00B611F6">
        <w:rPr>
          <w:rFonts w:ascii="Times New Roman" w:hAnsi="Times New Roman" w:cs="Times New Roman"/>
          <w:color w:val="000000" w:themeColor="text1"/>
          <w:sz w:val="20"/>
          <w:szCs w:val="24"/>
          <w:lang w:val="az-Latn-AZ"/>
        </w:rPr>
        <w:t>_</w:t>
      </w:r>
    </w:p>
    <w:p w14:paraId="6EB601A2" w14:textId="77777777" w:rsidR="00DB2488" w:rsidRPr="00B611F6" w:rsidRDefault="00DB2488" w:rsidP="00DB2488">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w:t>
      </w:r>
      <w:r w:rsidR="00BA530E" w:rsidRPr="00B611F6">
        <w:rPr>
          <w:rFonts w:ascii="Times New Roman" w:hAnsi="Times New Roman" w:cs="Times New Roman"/>
          <w:color w:val="000000" w:themeColor="text1"/>
          <w:sz w:val="20"/>
          <w:szCs w:val="24"/>
          <w:lang w:val="az-Latn-AZ"/>
        </w:rPr>
        <w:t>_______</w:t>
      </w:r>
      <w:r w:rsidRPr="00B611F6">
        <w:rPr>
          <w:rFonts w:ascii="Times New Roman" w:hAnsi="Times New Roman" w:cs="Times New Roman"/>
          <w:color w:val="000000" w:themeColor="text1"/>
          <w:sz w:val="20"/>
          <w:szCs w:val="24"/>
          <w:lang w:val="az-Latn-AZ"/>
        </w:rPr>
        <w:t>_____________</w:t>
      </w:r>
      <w:r w:rsidR="0006287C" w:rsidRPr="00B611F6">
        <w:rPr>
          <w:rFonts w:ascii="Times New Roman" w:hAnsi="Times New Roman" w:cs="Times New Roman"/>
          <w:color w:val="000000" w:themeColor="text1"/>
          <w:sz w:val="20"/>
          <w:szCs w:val="24"/>
          <w:lang w:val="az-Latn-AZ"/>
        </w:rPr>
        <w:t>_</w:t>
      </w:r>
    </w:p>
    <w:p w14:paraId="5769A913" w14:textId="77777777" w:rsidR="007807FC" w:rsidRPr="00B611F6" w:rsidRDefault="007807FC" w:rsidP="007807FC">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Açar sözlər: </w:t>
      </w:r>
      <w:r w:rsidRPr="00B611F6">
        <w:rPr>
          <w:rFonts w:ascii="Times New Roman" w:hAnsi="Times New Roman" w:cs="Times New Roman"/>
          <w:color w:val="000000" w:themeColor="text1"/>
          <w:sz w:val="20"/>
          <w:szCs w:val="24"/>
          <w:lang w:val="az-Latn-AZ"/>
        </w:rPr>
        <w:t>Açar söz 1, Açar söz 2, Açar söz 3, Açar söz 4, Açar söz 5</w:t>
      </w:r>
    </w:p>
    <w:p w14:paraId="0B88163F" w14:textId="77777777" w:rsidR="00B27FD2" w:rsidRPr="00B611F6" w:rsidRDefault="00B27FD2" w:rsidP="007807FC">
      <w:pPr>
        <w:spacing w:after="0"/>
        <w:rPr>
          <w:rFonts w:ascii="Times New Roman" w:hAnsi="Times New Roman" w:cs="Times New Roman"/>
          <w:color w:val="000000" w:themeColor="text1"/>
          <w:sz w:val="24"/>
          <w:szCs w:val="24"/>
          <w:lang w:val="az-Latn-AZ"/>
        </w:rPr>
      </w:pPr>
    </w:p>
    <w:p w14:paraId="7ECA2847" w14:textId="77777777" w:rsidR="00FB0306" w:rsidRPr="00B611F6" w:rsidRDefault="00FB0306" w:rsidP="007807FC">
      <w:pPr>
        <w:spacing w:after="0"/>
        <w:rPr>
          <w:rFonts w:ascii="Times New Roman" w:hAnsi="Times New Roman" w:cs="Times New Roman"/>
          <w:color w:val="000000" w:themeColor="text1"/>
          <w:sz w:val="24"/>
          <w:szCs w:val="24"/>
          <w:lang w:val="az-Latn-AZ"/>
        </w:rPr>
      </w:pPr>
    </w:p>
    <w:p w14:paraId="2C78313E" w14:textId="77777777" w:rsidR="000E5345" w:rsidRPr="00B611F6" w:rsidRDefault="00126924" w:rsidP="00126924">
      <w:pPr>
        <w:spacing w:after="0"/>
        <w:jc w:val="both"/>
        <w:rPr>
          <w:rFonts w:ascii="Times New Roman" w:hAnsi="Times New Roman" w:cs="Times New Roman"/>
          <w:color w:val="000000" w:themeColor="text1"/>
          <w:sz w:val="24"/>
          <w:szCs w:val="24"/>
          <w:lang w:val="az-Latn-AZ"/>
        </w:rPr>
      </w:pPr>
      <w:r w:rsidRPr="00B611F6">
        <w:rPr>
          <w:rFonts w:ascii="Times New Roman" w:hAnsi="Times New Roman" w:cs="Times New Roman"/>
          <w:b/>
          <w:color w:val="000000" w:themeColor="text1"/>
          <w:sz w:val="24"/>
          <w:szCs w:val="24"/>
          <w:lang w:val="az-Latn-AZ"/>
        </w:rPr>
        <w:t>G</w:t>
      </w:r>
      <w:r w:rsidR="00590796" w:rsidRPr="00B611F6">
        <w:rPr>
          <w:rFonts w:ascii="Times New Roman" w:hAnsi="Times New Roman" w:cs="Times New Roman"/>
          <w:b/>
          <w:color w:val="000000" w:themeColor="text1"/>
          <w:sz w:val="24"/>
          <w:szCs w:val="24"/>
          <w:lang w:val="az-Latn-AZ"/>
        </w:rPr>
        <w:t>iriş</w:t>
      </w:r>
      <w:r w:rsidRPr="00B611F6">
        <w:rPr>
          <w:rFonts w:ascii="Times New Roman" w:hAnsi="Times New Roman" w:cs="Times New Roman"/>
          <w:b/>
          <w:color w:val="000000" w:themeColor="text1"/>
          <w:sz w:val="24"/>
          <w:szCs w:val="24"/>
          <w:lang w:val="az-Latn-AZ"/>
        </w:rPr>
        <w:t>.</w:t>
      </w:r>
      <w:r w:rsidR="000E5345" w:rsidRPr="00B611F6">
        <w:rPr>
          <w:rFonts w:ascii="Times New Roman" w:hAnsi="Times New Roman" w:cs="Times New Roman"/>
          <w:b/>
          <w:color w:val="000000" w:themeColor="text1"/>
          <w:sz w:val="24"/>
          <w:szCs w:val="24"/>
          <w:lang w:val="az-Latn-AZ"/>
        </w:rPr>
        <w:t xml:space="preserve"> </w:t>
      </w:r>
      <w:r w:rsidRPr="00B611F6">
        <w:rPr>
          <w:rFonts w:ascii="Times New Roman" w:hAnsi="Times New Roman" w:cs="Times New Roman"/>
          <w:color w:val="000000" w:themeColor="text1"/>
          <w:sz w:val="24"/>
          <w:szCs w:val="24"/>
          <w:lang w:val="az-Latn-AZ"/>
        </w:rPr>
        <w:t>Bu bölmədə tədqiqatın hipotezi və aktuallığı izah edilməli, mövzu ilə bağlı digər tədqiqatlar haqqında məlumat verilməlidir. Bu bölmədə tədqiqatın məqsədi aydın şəkildə göstərilməlidir.</w:t>
      </w:r>
    </w:p>
    <w:p w14:paraId="1A05DE55" w14:textId="77777777" w:rsidR="00126924" w:rsidRPr="00B611F6" w:rsidRDefault="00126924" w:rsidP="00126924">
      <w:pPr>
        <w:spacing w:after="0"/>
        <w:jc w:val="both"/>
        <w:rPr>
          <w:rFonts w:ascii="Times New Roman" w:hAnsi="Times New Roman" w:cs="Times New Roman"/>
          <w:b/>
          <w:color w:val="000000" w:themeColor="text1"/>
          <w:sz w:val="24"/>
          <w:szCs w:val="24"/>
          <w:lang w:val="az-Latn-AZ"/>
        </w:rPr>
      </w:pPr>
    </w:p>
    <w:p w14:paraId="6E2F2F4E" w14:textId="77777777" w:rsidR="00B27FD2" w:rsidRPr="00B611F6" w:rsidRDefault="00126924" w:rsidP="00126924">
      <w:pPr>
        <w:spacing w:after="0"/>
        <w:jc w:val="both"/>
        <w:rPr>
          <w:rFonts w:ascii="Times New Roman" w:hAnsi="Times New Roman" w:cs="Times New Roman"/>
          <w:color w:val="000000" w:themeColor="text1"/>
          <w:sz w:val="24"/>
          <w:szCs w:val="24"/>
          <w:lang w:val="az-Latn-AZ"/>
        </w:rPr>
      </w:pPr>
      <w:r w:rsidRPr="00B611F6">
        <w:rPr>
          <w:rFonts w:ascii="Times New Roman" w:hAnsi="Times New Roman" w:cs="Times New Roman"/>
          <w:b/>
          <w:color w:val="000000" w:themeColor="text1"/>
          <w:sz w:val="24"/>
          <w:szCs w:val="24"/>
          <w:lang w:val="az-Latn-AZ"/>
        </w:rPr>
        <w:t xml:space="preserve">Materiallar və metodlar. </w:t>
      </w:r>
      <w:r w:rsidRPr="00B611F6">
        <w:rPr>
          <w:rFonts w:ascii="Times New Roman" w:hAnsi="Times New Roman" w:cs="Times New Roman"/>
          <w:color w:val="000000" w:themeColor="text1"/>
          <w:sz w:val="24"/>
          <w:szCs w:val="24"/>
          <w:lang w:val="az-Latn-AZ"/>
        </w:rPr>
        <w:t>Bu bölmədə tədqiqatda istifadə olunan bütün materiallar və statistik metodlar izah edilməlidir. Məqalədə istifadə olunan rəqəmlər dəqiq ifadə olunmalı və mənbələri ədəbiyyat siyahısında göstərilməli, empirik üsullar və analiz metodları, habelə istifadə olunan müvafiq proqram təminatı sadalanmalıdır.</w:t>
      </w:r>
    </w:p>
    <w:p w14:paraId="2336A7AB" w14:textId="77777777" w:rsidR="00126924" w:rsidRPr="00B611F6" w:rsidRDefault="00126924" w:rsidP="00126924">
      <w:pPr>
        <w:spacing w:after="0"/>
        <w:jc w:val="both"/>
        <w:rPr>
          <w:rFonts w:ascii="Times New Roman" w:hAnsi="Times New Roman" w:cs="Times New Roman"/>
          <w:b/>
          <w:color w:val="000000" w:themeColor="text1"/>
          <w:sz w:val="24"/>
          <w:szCs w:val="24"/>
          <w:lang w:val="az-Latn-AZ"/>
        </w:rPr>
      </w:pPr>
    </w:p>
    <w:p w14:paraId="02CB06FE" w14:textId="77777777" w:rsidR="00126924" w:rsidRPr="00B611F6" w:rsidRDefault="00126924" w:rsidP="00126924">
      <w:pPr>
        <w:spacing w:after="0"/>
        <w:jc w:val="both"/>
        <w:rPr>
          <w:rFonts w:ascii="Times New Roman" w:hAnsi="Times New Roman" w:cs="Times New Roman"/>
          <w:color w:val="000000" w:themeColor="text1"/>
          <w:sz w:val="24"/>
          <w:szCs w:val="24"/>
          <w:lang w:val="az-Latn-AZ"/>
        </w:rPr>
      </w:pPr>
      <w:r w:rsidRPr="00B611F6">
        <w:rPr>
          <w:rFonts w:ascii="Times New Roman" w:hAnsi="Times New Roman" w:cs="Times New Roman"/>
          <w:b/>
          <w:color w:val="000000" w:themeColor="text1"/>
          <w:sz w:val="24"/>
          <w:szCs w:val="24"/>
          <w:lang w:val="az-Latn-AZ"/>
        </w:rPr>
        <w:t>Nəticələr və müzakirə.</w:t>
      </w:r>
      <w:r w:rsidRPr="00B611F6">
        <w:rPr>
          <w:rFonts w:ascii="Times New Roman" w:hAnsi="Times New Roman" w:cs="Times New Roman"/>
          <w:color w:val="000000" w:themeColor="text1"/>
          <w:sz w:val="24"/>
          <w:szCs w:val="24"/>
          <w:lang w:val="az-Latn-AZ"/>
        </w:rPr>
        <w:t xml:space="preserve"> Bu bölmədə məqalənin mövzusuna uyğun aparılmış tədqiqatın nəticələri digər tədqiqatların nəticələri ilə müqayisə edilməli, onların oxşar və fərqli cəhətləri sistemləşdirilməlidir. Alınan nəticələrə müəllif tərəfindən münasibət bildirməli və şərh edilməlidir. Əldə edilən nəticələr rəqəmlər, cədvəllərlə dəstəklənməli və izah edilməlidir.</w:t>
      </w:r>
    </w:p>
    <w:p w14:paraId="41D7F6C5" w14:textId="77777777" w:rsidR="004F3A18" w:rsidRPr="00B611F6" w:rsidRDefault="004F3A18" w:rsidP="00126924">
      <w:pPr>
        <w:spacing w:after="0"/>
        <w:jc w:val="both"/>
        <w:rPr>
          <w:rFonts w:ascii="Times New Roman" w:hAnsi="Times New Roman" w:cs="Times New Roman"/>
          <w:color w:val="000000" w:themeColor="text1"/>
          <w:sz w:val="24"/>
          <w:szCs w:val="24"/>
          <w:lang w:val="az-Latn-AZ"/>
        </w:rPr>
      </w:pPr>
    </w:p>
    <w:p w14:paraId="1522BBC3"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7089EA4C"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75EE6A3B"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566E46C1"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5F9D348D"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2CF5E848"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70DCCA93"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615460FC"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7D199FD9"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5B165525" w14:textId="77777777" w:rsidR="00B611F6" w:rsidRDefault="00B611F6" w:rsidP="00461A1A">
      <w:pPr>
        <w:tabs>
          <w:tab w:val="left" w:pos="5103"/>
        </w:tabs>
        <w:spacing w:after="0"/>
        <w:jc w:val="center"/>
        <w:rPr>
          <w:rFonts w:ascii="Times New Roman" w:hAnsi="Times New Roman" w:cs="Times New Roman"/>
          <w:b/>
          <w:color w:val="000000" w:themeColor="text1"/>
          <w:sz w:val="24"/>
          <w:szCs w:val="24"/>
          <w:lang w:val="az-Latn-AZ"/>
        </w:rPr>
      </w:pPr>
    </w:p>
    <w:p w14:paraId="02CD5C77" w14:textId="77777777" w:rsidR="00461A1A" w:rsidRPr="00B611F6" w:rsidRDefault="00461A1A" w:rsidP="00461A1A">
      <w:pPr>
        <w:tabs>
          <w:tab w:val="left" w:pos="5103"/>
        </w:tabs>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Cədvəl. Azərbaycan Respublikasında k</w:t>
      </w:r>
      <w:r w:rsidR="00864457" w:rsidRPr="00B611F6">
        <w:rPr>
          <w:rFonts w:ascii="Times New Roman" w:hAnsi="Times New Roman" w:cs="Times New Roman"/>
          <w:b/>
          <w:color w:val="000000" w:themeColor="text1"/>
          <w:sz w:val="24"/>
          <w:szCs w:val="24"/>
          <w:lang w:val="az-Latn-AZ"/>
        </w:rPr>
        <w:t>ənd təsərrüfatı bitkilərinin məhsuldarlığı  (</w:t>
      </w:r>
      <w:r w:rsidRPr="00B611F6">
        <w:rPr>
          <w:rFonts w:ascii="Times New Roman" w:hAnsi="Times New Roman" w:cs="Times New Roman"/>
          <w:b/>
          <w:color w:val="000000" w:themeColor="text1"/>
          <w:sz w:val="24"/>
          <w:szCs w:val="24"/>
          <w:lang w:val="az-Latn-AZ"/>
        </w:rPr>
        <w:t>sent/ha</w:t>
      </w:r>
      <w:r w:rsidR="00864457" w:rsidRPr="00B611F6">
        <w:rPr>
          <w:rFonts w:ascii="Times New Roman" w:hAnsi="Times New Roman" w:cs="Times New Roman"/>
          <w:b/>
          <w:color w:val="000000" w:themeColor="text1"/>
          <w:sz w:val="24"/>
          <w:szCs w:val="24"/>
          <w:lang w:val="az-Latn-AZ"/>
        </w:rPr>
        <w:t>)</w:t>
      </w:r>
    </w:p>
    <w:tbl>
      <w:tblPr>
        <w:tblStyle w:val="CdvlToru"/>
        <w:tblW w:w="9067" w:type="dxa"/>
        <w:tblLook w:val="04A0" w:firstRow="1" w:lastRow="0" w:firstColumn="1" w:lastColumn="0" w:noHBand="0" w:noVBand="1"/>
      </w:tblPr>
      <w:tblGrid>
        <w:gridCol w:w="4531"/>
        <w:gridCol w:w="756"/>
        <w:gridCol w:w="756"/>
        <w:gridCol w:w="756"/>
        <w:gridCol w:w="756"/>
        <w:gridCol w:w="756"/>
        <w:gridCol w:w="756"/>
      </w:tblGrid>
      <w:tr w:rsidR="00461A1A" w:rsidRPr="00B611F6" w14:paraId="10257F83" w14:textId="77777777" w:rsidTr="00461A1A">
        <w:trPr>
          <w:trHeight w:val="402"/>
        </w:trPr>
        <w:tc>
          <w:tcPr>
            <w:tcW w:w="4531" w:type="dxa"/>
            <w:noWrap/>
            <w:vAlign w:val="center"/>
            <w:hideMark/>
          </w:tcPr>
          <w:p w14:paraId="1B60E38D" w14:textId="77777777" w:rsidR="00461A1A" w:rsidRPr="00B611F6" w:rsidRDefault="00461A1A" w:rsidP="00461A1A">
            <w:pPr>
              <w:spacing w:line="259" w:lineRule="auto"/>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Göstərici</w:t>
            </w:r>
          </w:p>
        </w:tc>
        <w:tc>
          <w:tcPr>
            <w:tcW w:w="756" w:type="dxa"/>
            <w:noWrap/>
            <w:vAlign w:val="center"/>
            <w:hideMark/>
          </w:tcPr>
          <w:p w14:paraId="6F06530B"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2015</w:t>
            </w:r>
          </w:p>
        </w:tc>
        <w:tc>
          <w:tcPr>
            <w:tcW w:w="756" w:type="dxa"/>
            <w:noWrap/>
            <w:vAlign w:val="center"/>
            <w:hideMark/>
          </w:tcPr>
          <w:p w14:paraId="60ACAE07"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2016</w:t>
            </w:r>
          </w:p>
        </w:tc>
        <w:tc>
          <w:tcPr>
            <w:tcW w:w="756" w:type="dxa"/>
            <w:noWrap/>
            <w:vAlign w:val="center"/>
            <w:hideMark/>
          </w:tcPr>
          <w:p w14:paraId="5B9D2513"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2017</w:t>
            </w:r>
          </w:p>
        </w:tc>
        <w:tc>
          <w:tcPr>
            <w:tcW w:w="756" w:type="dxa"/>
            <w:noWrap/>
            <w:vAlign w:val="center"/>
            <w:hideMark/>
          </w:tcPr>
          <w:p w14:paraId="36A41E46"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2018</w:t>
            </w:r>
          </w:p>
        </w:tc>
        <w:tc>
          <w:tcPr>
            <w:tcW w:w="756" w:type="dxa"/>
            <w:noWrap/>
            <w:vAlign w:val="center"/>
            <w:hideMark/>
          </w:tcPr>
          <w:p w14:paraId="512A2B23"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2019</w:t>
            </w:r>
          </w:p>
        </w:tc>
        <w:tc>
          <w:tcPr>
            <w:tcW w:w="756" w:type="dxa"/>
            <w:noWrap/>
            <w:vAlign w:val="center"/>
            <w:hideMark/>
          </w:tcPr>
          <w:p w14:paraId="59C5B109" w14:textId="77777777" w:rsidR="00461A1A" w:rsidRPr="00B611F6" w:rsidRDefault="00461A1A" w:rsidP="00461A1A">
            <w:pPr>
              <w:spacing w:line="259" w:lineRule="auto"/>
              <w:jc w:val="center"/>
              <w:rPr>
                <w:rFonts w:ascii="Times New Roman" w:hAnsi="Times New Roman" w:cs="Times New Roman"/>
                <w:b/>
                <w:color w:val="000000" w:themeColor="text1"/>
                <w:sz w:val="24"/>
                <w:szCs w:val="24"/>
              </w:rPr>
            </w:pPr>
            <w:r w:rsidRPr="00B611F6">
              <w:rPr>
                <w:rFonts w:ascii="Times New Roman" w:hAnsi="Times New Roman" w:cs="Times New Roman"/>
                <w:b/>
                <w:color w:val="000000" w:themeColor="text1"/>
                <w:sz w:val="24"/>
                <w:szCs w:val="24"/>
              </w:rPr>
              <w:t>2020</w:t>
            </w:r>
          </w:p>
        </w:tc>
      </w:tr>
      <w:tr w:rsidR="00461A1A" w:rsidRPr="00B611F6" w14:paraId="648CC7A6" w14:textId="77777777" w:rsidTr="00461A1A">
        <w:trPr>
          <w:trHeight w:val="402"/>
        </w:trPr>
        <w:tc>
          <w:tcPr>
            <w:tcW w:w="4531" w:type="dxa"/>
            <w:noWrap/>
            <w:vAlign w:val="center"/>
            <w:hideMark/>
          </w:tcPr>
          <w:p w14:paraId="099984E2"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Dənli və dənli paxlalı bitkilərin məhsuldarlığı</w:t>
            </w:r>
          </w:p>
        </w:tc>
        <w:tc>
          <w:tcPr>
            <w:tcW w:w="756" w:type="dxa"/>
            <w:noWrap/>
            <w:vAlign w:val="center"/>
            <w:hideMark/>
          </w:tcPr>
          <w:p w14:paraId="618B7FBB"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31.5</w:t>
            </w:r>
          </w:p>
        </w:tc>
        <w:tc>
          <w:tcPr>
            <w:tcW w:w="756" w:type="dxa"/>
            <w:noWrap/>
            <w:vAlign w:val="center"/>
            <w:hideMark/>
          </w:tcPr>
          <w:p w14:paraId="3FB01A8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30.6</w:t>
            </w:r>
          </w:p>
        </w:tc>
        <w:tc>
          <w:tcPr>
            <w:tcW w:w="756" w:type="dxa"/>
            <w:noWrap/>
            <w:vAlign w:val="center"/>
            <w:hideMark/>
          </w:tcPr>
          <w:p w14:paraId="61F66E9A"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29.8</w:t>
            </w:r>
          </w:p>
        </w:tc>
        <w:tc>
          <w:tcPr>
            <w:tcW w:w="756" w:type="dxa"/>
            <w:noWrap/>
            <w:vAlign w:val="center"/>
            <w:hideMark/>
          </w:tcPr>
          <w:p w14:paraId="45FE07AD"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30.0</w:t>
            </w:r>
          </w:p>
        </w:tc>
        <w:tc>
          <w:tcPr>
            <w:tcW w:w="756" w:type="dxa"/>
            <w:noWrap/>
            <w:vAlign w:val="center"/>
            <w:hideMark/>
          </w:tcPr>
          <w:p w14:paraId="3D7949BF"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32.1</w:t>
            </w:r>
          </w:p>
        </w:tc>
        <w:tc>
          <w:tcPr>
            <w:tcW w:w="756" w:type="dxa"/>
            <w:noWrap/>
            <w:vAlign w:val="center"/>
            <w:hideMark/>
          </w:tcPr>
          <w:p w14:paraId="710EEC51"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31.8</w:t>
            </w:r>
          </w:p>
        </w:tc>
      </w:tr>
      <w:tr w:rsidR="00461A1A" w:rsidRPr="00B611F6" w14:paraId="22DD85AB" w14:textId="77777777" w:rsidTr="00461A1A">
        <w:trPr>
          <w:trHeight w:val="402"/>
        </w:trPr>
        <w:tc>
          <w:tcPr>
            <w:tcW w:w="4531" w:type="dxa"/>
            <w:noWrap/>
            <w:vAlign w:val="center"/>
            <w:hideMark/>
          </w:tcPr>
          <w:p w14:paraId="07D41EA0"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Çəltiyin məhsuldarlığı</w:t>
            </w:r>
          </w:p>
        </w:tc>
        <w:tc>
          <w:tcPr>
            <w:tcW w:w="756" w:type="dxa"/>
            <w:noWrap/>
            <w:vAlign w:val="center"/>
            <w:hideMark/>
          </w:tcPr>
          <w:p w14:paraId="6FA78224"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24.5</w:t>
            </w:r>
          </w:p>
        </w:tc>
        <w:tc>
          <w:tcPr>
            <w:tcW w:w="756" w:type="dxa"/>
            <w:noWrap/>
            <w:vAlign w:val="center"/>
            <w:hideMark/>
          </w:tcPr>
          <w:p w14:paraId="08388AC1"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22.5</w:t>
            </w:r>
          </w:p>
        </w:tc>
        <w:tc>
          <w:tcPr>
            <w:tcW w:w="756" w:type="dxa"/>
            <w:noWrap/>
            <w:vAlign w:val="center"/>
            <w:hideMark/>
          </w:tcPr>
          <w:p w14:paraId="7C2FC25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31.7</w:t>
            </w:r>
          </w:p>
        </w:tc>
        <w:tc>
          <w:tcPr>
            <w:tcW w:w="756" w:type="dxa"/>
            <w:noWrap/>
            <w:vAlign w:val="center"/>
            <w:hideMark/>
          </w:tcPr>
          <w:p w14:paraId="4F3F4E3C"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30.0</w:t>
            </w:r>
          </w:p>
        </w:tc>
        <w:tc>
          <w:tcPr>
            <w:tcW w:w="756" w:type="dxa"/>
            <w:noWrap/>
            <w:vAlign w:val="center"/>
            <w:hideMark/>
          </w:tcPr>
          <w:p w14:paraId="4AA92A57"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29.9</w:t>
            </w:r>
          </w:p>
        </w:tc>
        <w:tc>
          <w:tcPr>
            <w:tcW w:w="756" w:type="dxa"/>
            <w:noWrap/>
            <w:vAlign w:val="center"/>
            <w:hideMark/>
          </w:tcPr>
          <w:p w14:paraId="56CA1D93"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32.8</w:t>
            </w:r>
          </w:p>
        </w:tc>
      </w:tr>
      <w:tr w:rsidR="00461A1A" w:rsidRPr="00B611F6" w14:paraId="734D6F6B" w14:textId="77777777" w:rsidTr="00461A1A">
        <w:trPr>
          <w:trHeight w:val="402"/>
        </w:trPr>
        <w:tc>
          <w:tcPr>
            <w:tcW w:w="4531" w:type="dxa"/>
            <w:noWrap/>
            <w:vAlign w:val="center"/>
            <w:hideMark/>
          </w:tcPr>
          <w:p w14:paraId="275DAEDD"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Paxlalı bitkilərin məhsuldarlığı</w:t>
            </w:r>
          </w:p>
        </w:tc>
        <w:tc>
          <w:tcPr>
            <w:tcW w:w="756" w:type="dxa"/>
            <w:noWrap/>
            <w:vAlign w:val="center"/>
            <w:hideMark/>
          </w:tcPr>
          <w:p w14:paraId="500A2189"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22.9</w:t>
            </w:r>
          </w:p>
        </w:tc>
        <w:tc>
          <w:tcPr>
            <w:tcW w:w="756" w:type="dxa"/>
            <w:noWrap/>
            <w:vAlign w:val="center"/>
            <w:hideMark/>
          </w:tcPr>
          <w:p w14:paraId="2FB5690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21.0</w:t>
            </w:r>
          </w:p>
        </w:tc>
        <w:tc>
          <w:tcPr>
            <w:tcW w:w="756" w:type="dxa"/>
            <w:noWrap/>
            <w:vAlign w:val="center"/>
            <w:hideMark/>
          </w:tcPr>
          <w:p w14:paraId="5D8AE65E"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18.5</w:t>
            </w:r>
          </w:p>
        </w:tc>
        <w:tc>
          <w:tcPr>
            <w:tcW w:w="756" w:type="dxa"/>
            <w:noWrap/>
            <w:vAlign w:val="center"/>
            <w:hideMark/>
          </w:tcPr>
          <w:p w14:paraId="34B48029"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19.3</w:t>
            </w:r>
          </w:p>
        </w:tc>
        <w:tc>
          <w:tcPr>
            <w:tcW w:w="756" w:type="dxa"/>
            <w:noWrap/>
            <w:vAlign w:val="center"/>
            <w:hideMark/>
          </w:tcPr>
          <w:p w14:paraId="0BA580D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20.9</w:t>
            </w:r>
          </w:p>
        </w:tc>
        <w:tc>
          <w:tcPr>
            <w:tcW w:w="756" w:type="dxa"/>
            <w:noWrap/>
            <w:vAlign w:val="center"/>
            <w:hideMark/>
          </w:tcPr>
          <w:p w14:paraId="674C4058"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17.3</w:t>
            </w:r>
          </w:p>
        </w:tc>
      </w:tr>
      <w:tr w:rsidR="00461A1A" w:rsidRPr="00B611F6" w14:paraId="7713192B" w14:textId="77777777" w:rsidTr="00461A1A">
        <w:trPr>
          <w:trHeight w:val="402"/>
        </w:trPr>
        <w:tc>
          <w:tcPr>
            <w:tcW w:w="4531" w:type="dxa"/>
            <w:noWrap/>
            <w:vAlign w:val="center"/>
            <w:hideMark/>
          </w:tcPr>
          <w:p w14:paraId="7CB85AF2"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Pambığın məhsuldarlığı</w:t>
            </w:r>
          </w:p>
        </w:tc>
        <w:tc>
          <w:tcPr>
            <w:tcW w:w="756" w:type="dxa"/>
            <w:noWrap/>
            <w:vAlign w:val="center"/>
            <w:hideMark/>
          </w:tcPr>
          <w:p w14:paraId="4785F884"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18.8</w:t>
            </w:r>
          </w:p>
        </w:tc>
        <w:tc>
          <w:tcPr>
            <w:tcW w:w="756" w:type="dxa"/>
            <w:noWrap/>
            <w:vAlign w:val="center"/>
            <w:hideMark/>
          </w:tcPr>
          <w:p w14:paraId="799BAA81"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17.3</w:t>
            </w:r>
          </w:p>
        </w:tc>
        <w:tc>
          <w:tcPr>
            <w:tcW w:w="756" w:type="dxa"/>
            <w:noWrap/>
            <w:vAlign w:val="center"/>
            <w:hideMark/>
          </w:tcPr>
          <w:p w14:paraId="63E90CCC"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15.3</w:t>
            </w:r>
          </w:p>
        </w:tc>
        <w:tc>
          <w:tcPr>
            <w:tcW w:w="756" w:type="dxa"/>
            <w:noWrap/>
            <w:vAlign w:val="center"/>
            <w:hideMark/>
          </w:tcPr>
          <w:p w14:paraId="7E9CEAB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17.6</w:t>
            </w:r>
          </w:p>
        </w:tc>
        <w:tc>
          <w:tcPr>
            <w:tcW w:w="756" w:type="dxa"/>
            <w:noWrap/>
            <w:vAlign w:val="center"/>
            <w:hideMark/>
          </w:tcPr>
          <w:p w14:paraId="64E54AF1"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29.5</w:t>
            </w:r>
          </w:p>
        </w:tc>
        <w:tc>
          <w:tcPr>
            <w:tcW w:w="756" w:type="dxa"/>
            <w:noWrap/>
            <w:vAlign w:val="center"/>
            <w:hideMark/>
          </w:tcPr>
          <w:p w14:paraId="4B78DF15"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33.6</w:t>
            </w:r>
          </w:p>
        </w:tc>
      </w:tr>
      <w:tr w:rsidR="00461A1A" w:rsidRPr="00B611F6" w14:paraId="0FD54ECB" w14:textId="77777777" w:rsidTr="00461A1A">
        <w:trPr>
          <w:trHeight w:val="402"/>
        </w:trPr>
        <w:tc>
          <w:tcPr>
            <w:tcW w:w="4531" w:type="dxa"/>
            <w:noWrap/>
            <w:vAlign w:val="center"/>
            <w:hideMark/>
          </w:tcPr>
          <w:p w14:paraId="32B98015"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Tütünün məhsuldarlığı</w:t>
            </w:r>
          </w:p>
        </w:tc>
        <w:tc>
          <w:tcPr>
            <w:tcW w:w="756" w:type="dxa"/>
            <w:noWrap/>
            <w:vAlign w:val="center"/>
            <w:hideMark/>
          </w:tcPr>
          <w:p w14:paraId="11736A0B"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25.4</w:t>
            </w:r>
          </w:p>
        </w:tc>
        <w:tc>
          <w:tcPr>
            <w:tcW w:w="756" w:type="dxa"/>
            <w:noWrap/>
            <w:vAlign w:val="center"/>
            <w:hideMark/>
          </w:tcPr>
          <w:p w14:paraId="13B7D541"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15.2</w:t>
            </w:r>
          </w:p>
        </w:tc>
        <w:tc>
          <w:tcPr>
            <w:tcW w:w="756" w:type="dxa"/>
            <w:noWrap/>
            <w:vAlign w:val="center"/>
            <w:hideMark/>
          </w:tcPr>
          <w:p w14:paraId="0E7CED5E"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16.6</w:t>
            </w:r>
          </w:p>
        </w:tc>
        <w:tc>
          <w:tcPr>
            <w:tcW w:w="756" w:type="dxa"/>
            <w:noWrap/>
            <w:vAlign w:val="center"/>
            <w:hideMark/>
          </w:tcPr>
          <w:p w14:paraId="69AADEF3"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19.0</w:t>
            </w:r>
          </w:p>
        </w:tc>
        <w:tc>
          <w:tcPr>
            <w:tcW w:w="756" w:type="dxa"/>
            <w:noWrap/>
            <w:vAlign w:val="center"/>
            <w:hideMark/>
          </w:tcPr>
          <w:p w14:paraId="5B380C22"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19.3</w:t>
            </w:r>
          </w:p>
        </w:tc>
        <w:tc>
          <w:tcPr>
            <w:tcW w:w="756" w:type="dxa"/>
            <w:noWrap/>
            <w:vAlign w:val="center"/>
            <w:hideMark/>
          </w:tcPr>
          <w:p w14:paraId="103657DC"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22.1</w:t>
            </w:r>
          </w:p>
        </w:tc>
      </w:tr>
      <w:tr w:rsidR="00461A1A" w:rsidRPr="00B611F6" w14:paraId="52ACA3EE" w14:textId="77777777" w:rsidTr="00461A1A">
        <w:trPr>
          <w:trHeight w:val="402"/>
        </w:trPr>
        <w:tc>
          <w:tcPr>
            <w:tcW w:w="4531" w:type="dxa"/>
            <w:noWrap/>
            <w:vAlign w:val="center"/>
            <w:hideMark/>
          </w:tcPr>
          <w:p w14:paraId="053C7A3F" w14:textId="77777777" w:rsidR="00461A1A" w:rsidRPr="00B611F6" w:rsidRDefault="00461A1A" w:rsidP="00461A1A">
            <w:pP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Kartofun məhsuldarlığı</w:t>
            </w:r>
          </w:p>
        </w:tc>
        <w:tc>
          <w:tcPr>
            <w:tcW w:w="756" w:type="dxa"/>
            <w:noWrap/>
            <w:vAlign w:val="center"/>
            <w:hideMark/>
          </w:tcPr>
          <w:p w14:paraId="7C2A74B6"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136.0</w:t>
            </w:r>
          </w:p>
        </w:tc>
        <w:tc>
          <w:tcPr>
            <w:tcW w:w="756" w:type="dxa"/>
            <w:noWrap/>
            <w:vAlign w:val="center"/>
            <w:hideMark/>
          </w:tcPr>
          <w:p w14:paraId="03CC624E"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140.0</w:t>
            </w:r>
          </w:p>
        </w:tc>
        <w:tc>
          <w:tcPr>
            <w:tcW w:w="756" w:type="dxa"/>
            <w:noWrap/>
            <w:vAlign w:val="center"/>
            <w:hideMark/>
          </w:tcPr>
          <w:p w14:paraId="52E40B4C"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150.0</w:t>
            </w:r>
          </w:p>
        </w:tc>
        <w:tc>
          <w:tcPr>
            <w:tcW w:w="756" w:type="dxa"/>
            <w:noWrap/>
            <w:vAlign w:val="center"/>
            <w:hideMark/>
          </w:tcPr>
          <w:p w14:paraId="11924EF5"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149.0</w:t>
            </w:r>
          </w:p>
        </w:tc>
        <w:tc>
          <w:tcPr>
            <w:tcW w:w="756" w:type="dxa"/>
            <w:noWrap/>
            <w:vAlign w:val="center"/>
            <w:hideMark/>
          </w:tcPr>
          <w:p w14:paraId="34EBD982"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169.0</w:t>
            </w:r>
          </w:p>
        </w:tc>
        <w:tc>
          <w:tcPr>
            <w:tcW w:w="756" w:type="dxa"/>
            <w:noWrap/>
            <w:vAlign w:val="center"/>
            <w:hideMark/>
          </w:tcPr>
          <w:p w14:paraId="57041529" w14:textId="77777777" w:rsidR="00461A1A" w:rsidRPr="00B611F6" w:rsidRDefault="00461A1A" w:rsidP="00461A1A">
            <w:pPr>
              <w:jc w:val="center"/>
              <w:rPr>
                <w:rFonts w:ascii="Times New Roman" w:hAnsi="Times New Roman" w:cs="Times New Roman"/>
                <w:color w:val="000000" w:themeColor="text1"/>
                <w:sz w:val="24"/>
                <w:szCs w:val="24"/>
              </w:rPr>
            </w:pPr>
            <w:r w:rsidRPr="00B611F6">
              <w:rPr>
                <w:rFonts w:ascii="Times New Roman" w:hAnsi="Times New Roman" w:cs="Times New Roman"/>
                <w:color w:val="000000" w:themeColor="text1"/>
                <w:sz w:val="24"/>
                <w:szCs w:val="24"/>
              </w:rPr>
              <w:t>174.0</w:t>
            </w:r>
          </w:p>
        </w:tc>
      </w:tr>
    </w:tbl>
    <w:p w14:paraId="4419B9BA" w14:textId="77777777" w:rsidR="00864457" w:rsidRPr="00B611F6" w:rsidRDefault="00461A1A" w:rsidP="00461A1A">
      <w:pPr>
        <w:spacing w:after="0"/>
        <w:jc w:val="center"/>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 xml:space="preserve">Mənbə: Azərbaycan Respublikasının Dövlət Statistika Komitəsinin rəsmi internet saytı - </w:t>
      </w:r>
      <w:hyperlink r:id="rId7" w:history="1">
        <w:r w:rsidRPr="00B611F6">
          <w:rPr>
            <w:rStyle w:val="Hiperlaq"/>
            <w:rFonts w:ascii="Times New Roman" w:hAnsi="Times New Roman" w:cs="Times New Roman"/>
            <w:sz w:val="24"/>
            <w:szCs w:val="24"/>
            <w:lang w:val="az-Latn-AZ"/>
          </w:rPr>
          <w:t>www.azstat.org</w:t>
        </w:r>
      </w:hyperlink>
      <w:r w:rsidRPr="00B611F6">
        <w:rPr>
          <w:rFonts w:ascii="Times New Roman" w:hAnsi="Times New Roman" w:cs="Times New Roman"/>
          <w:color w:val="000000" w:themeColor="text1"/>
          <w:sz w:val="24"/>
          <w:szCs w:val="24"/>
          <w:lang w:val="az-Latn-AZ"/>
        </w:rPr>
        <w:t xml:space="preserve"> (10.09.2021)</w:t>
      </w:r>
    </w:p>
    <w:p w14:paraId="29F6ED5D" w14:textId="77777777" w:rsidR="00864457" w:rsidRPr="00B611F6" w:rsidRDefault="00864457" w:rsidP="00126924">
      <w:pPr>
        <w:spacing w:after="0"/>
        <w:jc w:val="both"/>
        <w:rPr>
          <w:rFonts w:ascii="Times New Roman" w:hAnsi="Times New Roman" w:cs="Times New Roman"/>
          <w:color w:val="000000" w:themeColor="text1"/>
          <w:sz w:val="24"/>
          <w:szCs w:val="24"/>
          <w:lang w:val="az-Latn-AZ"/>
        </w:rPr>
      </w:pPr>
    </w:p>
    <w:p w14:paraId="00FCC5A2" w14:textId="77777777" w:rsidR="00B611F6" w:rsidRPr="00B611F6" w:rsidRDefault="00B611F6" w:rsidP="00126924">
      <w:pPr>
        <w:spacing w:after="0"/>
        <w:jc w:val="both"/>
        <w:rPr>
          <w:rFonts w:ascii="Times New Roman" w:hAnsi="Times New Roman" w:cs="Times New Roman"/>
          <w:color w:val="000000" w:themeColor="text1"/>
          <w:sz w:val="24"/>
          <w:szCs w:val="24"/>
          <w:lang w:val="az-Latn-AZ"/>
        </w:rPr>
      </w:pPr>
    </w:p>
    <w:p w14:paraId="7C3677D8" w14:textId="77777777" w:rsidR="003D533A" w:rsidRPr="00B611F6" w:rsidRDefault="003D533A" w:rsidP="003D533A">
      <w:pPr>
        <w:tabs>
          <w:tab w:val="left" w:pos="5103"/>
        </w:tabs>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Qrafik. Azərbaycan Respublikasında kənd təsərrüfatı bitkilərinin istehsalı  (min ton)</w:t>
      </w:r>
    </w:p>
    <w:p w14:paraId="50A088D0" w14:textId="77777777" w:rsidR="00461A1A" w:rsidRPr="00B611F6" w:rsidRDefault="003D533A" w:rsidP="003D533A">
      <w:pPr>
        <w:spacing w:after="0"/>
        <w:jc w:val="center"/>
        <w:rPr>
          <w:rFonts w:ascii="Times New Roman" w:hAnsi="Times New Roman" w:cs="Times New Roman"/>
          <w:color w:val="000000" w:themeColor="text1"/>
          <w:sz w:val="24"/>
          <w:szCs w:val="24"/>
          <w:lang w:val="az-Latn-AZ"/>
        </w:rPr>
      </w:pPr>
      <w:r w:rsidRPr="00B611F6">
        <w:rPr>
          <w:rFonts w:ascii="Times New Roman" w:hAnsi="Times New Roman" w:cs="Times New Roman"/>
          <w:noProof/>
          <w:lang w:val="az-Latn-AZ" w:eastAsia="az-Latn-AZ"/>
        </w:rPr>
        <w:drawing>
          <wp:inline distT="0" distB="0" distL="0" distR="0" wp14:anchorId="55E5D2D4" wp14:editId="6CD5EFBF">
            <wp:extent cx="5771407" cy="2743200"/>
            <wp:effectExtent l="0" t="0" r="127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9AD75CB"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 xml:space="preserve">Mənbə: Azərbaycan Respublikasının Dövlət Statistika Komitəsinin rəsmi internet saytı - </w:t>
      </w:r>
      <w:hyperlink r:id="rId9" w:history="1">
        <w:r w:rsidRPr="00B611F6">
          <w:rPr>
            <w:rStyle w:val="Hiperlaq"/>
            <w:rFonts w:ascii="Times New Roman" w:hAnsi="Times New Roman" w:cs="Times New Roman"/>
            <w:sz w:val="24"/>
            <w:szCs w:val="24"/>
            <w:lang w:val="az-Latn-AZ"/>
          </w:rPr>
          <w:t>www.azstat.org</w:t>
        </w:r>
      </w:hyperlink>
      <w:r w:rsidRPr="00B611F6">
        <w:rPr>
          <w:rFonts w:ascii="Times New Roman" w:hAnsi="Times New Roman" w:cs="Times New Roman"/>
          <w:color w:val="000000" w:themeColor="text1"/>
          <w:sz w:val="24"/>
          <w:szCs w:val="24"/>
          <w:lang w:val="az-Latn-AZ"/>
        </w:rPr>
        <w:t xml:space="preserve"> (10.09.2021)</w:t>
      </w:r>
    </w:p>
    <w:p w14:paraId="4E8CCB9B"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0A6BD181"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6550ED52"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6CAD4A1D"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4F0126E2"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7A3D78C0"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234E56FC" w14:textId="77777777" w:rsidR="003D533A" w:rsidRDefault="003D533A" w:rsidP="003D533A">
      <w:pPr>
        <w:spacing w:after="0"/>
        <w:jc w:val="center"/>
        <w:rPr>
          <w:rFonts w:ascii="Times New Roman" w:hAnsi="Times New Roman" w:cs="Times New Roman"/>
          <w:color w:val="000000" w:themeColor="text1"/>
          <w:sz w:val="24"/>
          <w:szCs w:val="24"/>
          <w:lang w:val="az-Latn-AZ"/>
        </w:rPr>
      </w:pPr>
    </w:p>
    <w:p w14:paraId="0F6BD77E" w14:textId="77777777" w:rsidR="00380B6D" w:rsidRPr="00B611F6" w:rsidRDefault="00380B6D" w:rsidP="003D533A">
      <w:pPr>
        <w:spacing w:after="0"/>
        <w:jc w:val="center"/>
        <w:rPr>
          <w:rFonts w:ascii="Times New Roman" w:hAnsi="Times New Roman" w:cs="Times New Roman"/>
          <w:color w:val="000000" w:themeColor="text1"/>
          <w:sz w:val="24"/>
          <w:szCs w:val="24"/>
          <w:lang w:val="az-Latn-AZ"/>
        </w:rPr>
      </w:pPr>
    </w:p>
    <w:p w14:paraId="3736BD5D"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4A0B624A" w14:textId="77777777" w:rsidR="003D533A" w:rsidRPr="00B611F6" w:rsidRDefault="003D533A" w:rsidP="003D533A">
      <w:pPr>
        <w:spacing w:after="0"/>
        <w:jc w:val="center"/>
        <w:rPr>
          <w:rFonts w:ascii="Times New Roman" w:hAnsi="Times New Roman" w:cs="Times New Roman"/>
          <w:color w:val="000000" w:themeColor="text1"/>
          <w:sz w:val="24"/>
          <w:szCs w:val="24"/>
          <w:lang w:val="az-Latn-AZ"/>
        </w:rPr>
      </w:pPr>
    </w:p>
    <w:p w14:paraId="31C691FE" w14:textId="77777777" w:rsidR="003D533A" w:rsidRPr="00B611F6" w:rsidRDefault="00B611F6" w:rsidP="003D533A">
      <w:pPr>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lastRenderedPageBreak/>
        <w:t>Şəkil. Azərbaycan Respublikasında su itkisi (milyon kub metr)</w:t>
      </w:r>
    </w:p>
    <w:p w14:paraId="29DB8056" w14:textId="77777777" w:rsidR="00461A1A" w:rsidRPr="00B611F6" w:rsidRDefault="00F86434" w:rsidP="00126924">
      <w:pPr>
        <w:spacing w:after="0"/>
        <w:jc w:val="both"/>
        <w:rPr>
          <w:rFonts w:ascii="Times New Roman" w:hAnsi="Times New Roman" w:cs="Times New Roman"/>
          <w:color w:val="000000" w:themeColor="text1"/>
          <w:sz w:val="24"/>
          <w:szCs w:val="24"/>
          <w:lang w:val="az-Latn-AZ"/>
        </w:rPr>
      </w:pPr>
      <w:r>
        <w:rPr>
          <w:rFonts w:ascii="Times New Roman" w:hAnsi="Times New Roman" w:cs="Times New Roman"/>
          <w:color w:val="000000" w:themeColor="text1"/>
          <w:sz w:val="24"/>
          <w:szCs w:val="24"/>
          <w:lang w:val="az-Latn-AZ"/>
        </w:rPr>
        <w:pict w14:anchorId="665B5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273pt">
            <v:imagedata r:id="rId10" o:title="map (1)"/>
          </v:shape>
        </w:pict>
      </w:r>
    </w:p>
    <w:p w14:paraId="64D72C85" w14:textId="77777777" w:rsidR="00B611F6" w:rsidRPr="00B611F6" w:rsidRDefault="00B611F6" w:rsidP="00B611F6">
      <w:pPr>
        <w:spacing w:after="0"/>
        <w:jc w:val="center"/>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 xml:space="preserve">Mənbə: Azərbaycan Respublikasının Dövlət Statistika Komitəsinin rəsmi internet saytı - </w:t>
      </w:r>
      <w:hyperlink r:id="rId11" w:history="1">
        <w:r w:rsidRPr="00B611F6">
          <w:rPr>
            <w:rStyle w:val="Hiperlaq"/>
            <w:rFonts w:ascii="Times New Roman" w:hAnsi="Times New Roman" w:cs="Times New Roman"/>
            <w:sz w:val="24"/>
            <w:szCs w:val="24"/>
            <w:lang w:val="az-Latn-AZ"/>
          </w:rPr>
          <w:t>www.azstat.org</w:t>
        </w:r>
      </w:hyperlink>
      <w:r w:rsidRPr="00B611F6">
        <w:rPr>
          <w:rFonts w:ascii="Times New Roman" w:hAnsi="Times New Roman" w:cs="Times New Roman"/>
          <w:color w:val="000000" w:themeColor="text1"/>
          <w:sz w:val="24"/>
          <w:szCs w:val="24"/>
          <w:lang w:val="az-Latn-AZ"/>
        </w:rPr>
        <w:t xml:space="preserve"> (10.09.2021)</w:t>
      </w:r>
    </w:p>
    <w:p w14:paraId="2DD3DCE2" w14:textId="77777777" w:rsidR="00461A1A" w:rsidRPr="00B611F6" w:rsidRDefault="00461A1A" w:rsidP="00126924">
      <w:pPr>
        <w:spacing w:after="0"/>
        <w:jc w:val="both"/>
        <w:rPr>
          <w:rFonts w:ascii="Times New Roman" w:hAnsi="Times New Roman" w:cs="Times New Roman"/>
          <w:color w:val="000000" w:themeColor="text1"/>
          <w:sz w:val="24"/>
          <w:szCs w:val="24"/>
          <w:lang w:val="az-Latn-AZ"/>
        </w:rPr>
      </w:pPr>
    </w:p>
    <w:p w14:paraId="33CD9987" w14:textId="77777777" w:rsidR="004F3A18" w:rsidRPr="00B611F6" w:rsidRDefault="004F3A18" w:rsidP="004F3A18">
      <w:pPr>
        <w:jc w:val="both"/>
        <w:rPr>
          <w:rFonts w:ascii="Times New Roman" w:hAnsi="Times New Roman" w:cs="Times New Roman"/>
          <w:color w:val="000000" w:themeColor="text1"/>
          <w:sz w:val="24"/>
          <w:szCs w:val="24"/>
          <w:lang w:val="az-Latn-AZ"/>
        </w:rPr>
      </w:pPr>
      <w:r w:rsidRPr="00B611F6">
        <w:rPr>
          <w:rFonts w:ascii="Times New Roman" w:hAnsi="Times New Roman" w:cs="Times New Roman"/>
          <w:b/>
          <w:color w:val="000000" w:themeColor="text1"/>
          <w:sz w:val="24"/>
          <w:szCs w:val="24"/>
          <w:lang w:val="az-Latn-AZ"/>
        </w:rPr>
        <w:t>Yekun nəticə.</w:t>
      </w:r>
      <w:r w:rsidRPr="00B611F6">
        <w:rPr>
          <w:rFonts w:ascii="Times New Roman" w:hAnsi="Times New Roman" w:cs="Times New Roman"/>
          <w:color w:val="000000" w:themeColor="text1"/>
          <w:sz w:val="24"/>
          <w:szCs w:val="24"/>
          <w:lang w:val="az-Latn-AZ"/>
        </w:rPr>
        <w:t xml:space="preserve">  Bu bölümdə alınan nəticələr ümumiləşdirilməli və onun müvafiq tədqiqat sahəsinə gətirdiyi elmi yenilik, tədqiqatın nəzəri-praktiki əhəmiyyəti göstərilməldir. Bu bölmədə həmçinin tədqiqatın məhdudiyyətləri və gələcək tədqiqatçılar üçün potensial tədqiqat istiqamətləri tövsiyə edilməlidir</w:t>
      </w:r>
    </w:p>
    <w:p w14:paraId="71879832" w14:textId="77777777" w:rsidR="0032598A" w:rsidRPr="00B611F6" w:rsidRDefault="0032598A" w:rsidP="0032598A">
      <w:pPr>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Ədəbiyyat siyahısı</w:t>
      </w:r>
    </w:p>
    <w:p w14:paraId="79E6B34B" w14:textId="77777777" w:rsidR="0032598A" w:rsidRPr="00B611F6" w:rsidRDefault="0032598A" w:rsidP="00E80988">
      <w:pPr>
        <w:spacing w:after="0" w:line="360" w:lineRule="auto"/>
        <w:jc w:val="both"/>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 xml:space="preserve">1. Cəfərov, İ.H. (2009). </w:t>
      </w:r>
      <w:r w:rsidRPr="00B611F6">
        <w:rPr>
          <w:rFonts w:ascii="Times New Roman" w:hAnsi="Times New Roman" w:cs="Times New Roman"/>
          <w:i/>
          <w:color w:val="000000" w:themeColor="text1"/>
          <w:sz w:val="24"/>
          <w:szCs w:val="24"/>
          <w:lang w:val="az-Latn-AZ"/>
        </w:rPr>
        <w:t>Tarla bitkilərinin xəstəlikləri</w:t>
      </w:r>
      <w:r w:rsidRPr="00B611F6">
        <w:rPr>
          <w:rFonts w:ascii="Times New Roman" w:hAnsi="Times New Roman" w:cs="Times New Roman"/>
          <w:color w:val="000000" w:themeColor="text1"/>
          <w:sz w:val="24"/>
          <w:szCs w:val="24"/>
          <w:lang w:val="az-Latn-AZ"/>
        </w:rPr>
        <w:t>. Bakı. 328</w:t>
      </w:r>
    </w:p>
    <w:p w14:paraId="22792B46" w14:textId="77777777" w:rsidR="0032598A" w:rsidRPr="00B611F6" w:rsidRDefault="0032598A" w:rsidP="00E80988">
      <w:pPr>
        <w:spacing w:after="0" w:line="360" w:lineRule="auto"/>
        <w:jc w:val="both"/>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2.</w:t>
      </w:r>
      <w:r w:rsidRPr="00B611F6">
        <w:rPr>
          <w:rFonts w:ascii="Times New Roman" w:hAnsi="Times New Roman" w:cs="Times New Roman"/>
          <w:color w:val="000000" w:themeColor="text1"/>
          <w:szCs w:val="24"/>
          <w:lang w:val="az-Latn-AZ"/>
        </w:rPr>
        <w:t xml:space="preserve"> </w:t>
      </w:r>
      <w:r w:rsidRPr="00B611F6">
        <w:rPr>
          <w:rFonts w:ascii="Times New Roman" w:hAnsi="Times New Roman" w:cs="Times New Roman"/>
          <w:color w:val="000000" w:themeColor="text1"/>
          <w:sz w:val="24"/>
          <w:szCs w:val="24"/>
          <w:lang w:val="az-Latn-AZ"/>
        </w:rPr>
        <w:t xml:space="preserve">Qəbilov, M.Y., Mehdiyeva, G.M. (2021). Qara quşüzümünün (solanum nigrum l.) morfoloji anatomik quruluş xüsusiyyətləri, </w:t>
      </w:r>
      <w:r w:rsidRPr="00B611F6">
        <w:rPr>
          <w:rFonts w:ascii="Times New Roman" w:hAnsi="Times New Roman" w:cs="Times New Roman"/>
          <w:i/>
          <w:color w:val="000000" w:themeColor="text1"/>
          <w:sz w:val="24"/>
          <w:szCs w:val="24"/>
          <w:lang w:val="az-Latn-AZ"/>
        </w:rPr>
        <w:t>ADAU-nun Elmi Əsərləri,</w:t>
      </w:r>
      <w:r w:rsidRPr="00B611F6">
        <w:rPr>
          <w:rFonts w:ascii="Times New Roman" w:hAnsi="Times New Roman" w:cs="Times New Roman"/>
          <w:color w:val="000000" w:themeColor="text1"/>
          <w:sz w:val="24"/>
          <w:szCs w:val="24"/>
          <w:lang w:val="az-Latn-AZ"/>
        </w:rPr>
        <w:t xml:space="preserve"> (1), 3-7</w:t>
      </w:r>
    </w:p>
    <w:p w14:paraId="1D7DECFB" w14:textId="77777777" w:rsidR="0032598A" w:rsidRPr="00B611F6" w:rsidRDefault="0032598A" w:rsidP="006361F1">
      <w:pPr>
        <w:spacing w:after="0" w:line="360" w:lineRule="auto"/>
        <w:jc w:val="both"/>
        <w:rPr>
          <w:rFonts w:ascii="Times New Roman" w:hAnsi="Times New Roman" w:cs="Times New Roman"/>
          <w:color w:val="000000" w:themeColor="text1"/>
          <w:sz w:val="24"/>
          <w:szCs w:val="24"/>
          <w:lang w:val="az-Latn-AZ"/>
        </w:rPr>
      </w:pPr>
      <w:r w:rsidRPr="00B611F6">
        <w:rPr>
          <w:rFonts w:ascii="Times New Roman" w:hAnsi="Times New Roman" w:cs="Times New Roman"/>
          <w:color w:val="000000" w:themeColor="text1"/>
          <w:sz w:val="24"/>
          <w:szCs w:val="24"/>
          <w:lang w:val="az-Latn-AZ"/>
        </w:rPr>
        <w:t>3.</w:t>
      </w:r>
    </w:p>
    <w:p w14:paraId="02F916C7" w14:textId="77777777" w:rsidR="006361F1" w:rsidRDefault="006361F1" w:rsidP="003A3A02">
      <w:pPr>
        <w:spacing w:after="0" w:line="360" w:lineRule="auto"/>
        <w:jc w:val="center"/>
        <w:rPr>
          <w:rFonts w:ascii="Times New Roman" w:hAnsi="Times New Roman" w:cs="Times New Roman"/>
          <w:b/>
          <w:color w:val="000000" w:themeColor="text1"/>
          <w:sz w:val="24"/>
          <w:szCs w:val="24"/>
          <w:lang w:val="az-Latn-AZ"/>
        </w:rPr>
      </w:pPr>
    </w:p>
    <w:p w14:paraId="28EB8F9C" w14:textId="77777777" w:rsidR="00380B6D"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6FF119CE" w14:textId="77777777" w:rsidR="00380B6D"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0F77E548" w14:textId="77777777" w:rsidR="00380B6D"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05A3AEF0" w14:textId="77777777" w:rsidR="00380B6D"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737ACE01" w14:textId="77777777" w:rsidR="00380B6D"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493DEBA2" w14:textId="77777777" w:rsidR="00380B6D" w:rsidRPr="00B611F6" w:rsidRDefault="00380B6D" w:rsidP="003A3A02">
      <w:pPr>
        <w:spacing w:after="0" w:line="360" w:lineRule="auto"/>
        <w:jc w:val="center"/>
        <w:rPr>
          <w:rFonts w:ascii="Times New Roman" w:hAnsi="Times New Roman" w:cs="Times New Roman"/>
          <w:b/>
          <w:color w:val="000000" w:themeColor="text1"/>
          <w:sz w:val="24"/>
          <w:szCs w:val="24"/>
          <w:lang w:val="az-Latn-AZ"/>
        </w:rPr>
      </w:pPr>
    </w:p>
    <w:p w14:paraId="678575A6" w14:textId="77777777" w:rsidR="006361F1" w:rsidRPr="00B611F6" w:rsidRDefault="006361F1" w:rsidP="003A3A02">
      <w:pPr>
        <w:spacing w:after="0" w:line="360" w:lineRule="auto"/>
        <w:jc w:val="center"/>
        <w:rPr>
          <w:rFonts w:ascii="Times New Roman" w:hAnsi="Times New Roman" w:cs="Times New Roman"/>
          <w:b/>
          <w:color w:val="000000" w:themeColor="text1"/>
          <w:sz w:val="24"/>
          <w:szCs w:val="24"/>
          <w:lang w:val="az-Latn-AZ"/>
        </w:rPr>
      </w:pPr>
    </w:p>
    <w:p w14:paraId="05FF4C4E" w14:textId="77777777" w:rsidR="00864457" w:rsidRPr="00B611F6" w:rsidRDefault="00864457" w:rsidP="00864457">
      <w:pPr>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lastRenderedPageBreak/>
        <w:t>MAIN TITLE</w:t>
      </w:r>
    </w:p>
    <w:p w14:paraId="2E1F0E80" w14:textId="77777777" w:rsidR="00864457" w:rsidRPr="00B611F6" w:rsidRDefault="00864457" w:rsidP="00864457">
      <w:pPr>
        <w:spacing w:after="0"/>
        <w:jc w:val="center"/>
        <w:rPr>
          <w:rFonts w:ascii="Times New Roman" w:hAnsi="Times New Roman" w:cs="Times New Roman"/>
          <w:b/>
          <w:color w:val="000000" w:themeColor="text1"/>
          <w:sz w:val="24"/>
          <w:szCs w:val="24"/>
          <w:lang w:val="az-Latn-AZ"/>
        </w:rPr>
      </w:pPr>
    </w:p>
    <w:p w14:paraId="787C06E2" w14:textId="77777777" w:rsidR="00864457" w:rsidRPr="00B611F6" w:rsidRDefault="00864457" w:rsidP="00864457">
      <w:pPr>
        <w:spacing w:after="0"/>
        <w:jc w:val="center"/>
        <w:rPr>
          <w:rFonts w:ascii="Times New Roman" w:hAnsi="Times New Roman" w:cs="Times New Roman"/>
          <w:b/>
          <w:color w:val="000000" w:themeColor="text1"/>
          <w:sz w:val="20"/>
          <w:szCs w:val="24"/>
          <w:lang w:val="az-Latn-AZ"/>
        </w:rPr>
      </w:pPr>
      <w:r w:rsidRPr="00B611F6">
        <w:rPr>
          <w:rFonts w:ascii="Times New Roman" w:hAnsi="Times New Roman" w:cs="Times New Roman"/>
          <w:b/>
          <w:color w:val="000000" w:themeColor="text1"/>
          <w:sz w:val="20"/>
          <w:szCs w:val="24"/>
          <w:lang w:val="az-Latn-AZ"/>
        </w:rPr>
        <w:t>SUMMARY</w:t>
      </w:r>
    </w:p>
    <w:p w14:paraId="492109C2" w14:textId="77777777" w:rsidR="00B27FD2" w:rsidRPr="00B611F6" w:rsidRDefault="00511F71" w:rsidP="00B27FD2">
      <w:pPr>
        <w:spacing w:after="0"/>
        <w:rPr>
          <w:rFonts w:ascii="Times New Roman" w:hAnsi="Times New Roman" w:cs="Times New Roman"/>
          <w:color w:val="000000" w:themeColor="text1"/>
          <w:sz w:val="20"/>
          <w:szCs w:val="24"/>
          <w:lang w:val="az-Latn-AZ"/>
        </w:rPr>
      </w:pPr>
      <w:r w:rsidRPr="00511F71">
        <w:rPr>
          <w:rFonts w:ascii="Times New Roman" w:hAnsi="Times New Roman" w:cs="Times New Roman"/>
          <w:b/>
          <w:color w:val="000000" w:themeColor="text1"/>
          <w:sz w:val="20"/>
          <w:szCs w:val="24"/>
          <w:lang w:val="az-Latn-AZ"/>
        </w:rPr>
        <w:t xml:space="preserve">The purpose of the research </w:t>
      </w:r>
      <w:r w:rsidR="00B27FD2" w:rsidRPr="00B611F6">
        <w:rPr>
          <w:rFonts w:ascii="Times New Roman" w:hAnsi="Times New Roman" w:cs="Times New Roman"/>
          <w:b/>
          <w:color w:val="000000" w:themeColor="text1"/>
          <w:sz w:val="20"/>
          <w:szCs w:val="24"/>
          <w:lang w:val="az-Latn-AZ"/>
        </w:rPr>
        <w:t xml:space="preserve">- </w:t>
      </w:r>
      <w:r>
        <w:rPr>
          <w:rFonts w:ascii="Times New Roman" w:hAnsi="Times New Roman" w:cs="Times New Roman"/>
          <w:b/>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w:t>
      </w:r>
      <w:r w:rsidR="00864457" w:rsidRPr="00B611F6">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_____________________________________________</w:t>
      </w:r>
    </w:p>
    <w:p w14:paraId="1380227C"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35B79BB5" w14:textId="77777777" w:rsidR="00B27FD2" w:rsidRPr="00B611F6" w:rsidRDefault="00511F71" w:rsidP="00B27FD2">
      <w:pPr>
        <w:spacing w:after="0"/>
        <w:rPr>
          <w:rFonts w:ascii="Times New Roman" w:hAnsi="Times New Roman" w:cs="Times New Roman"/>
          <w:color w:val="000000" w:themeColor="text1"/>
          <w:sz w:val="20"/>
          <w:szCs w:val="24"/>
          <w:lang w:val="az-Latn-AZ"/>
        </w:rPr>
      </w:pPr>
      <w:r w:rsidRPr="00511F71">
        <w:rPr>
          <w:rFonts w:ascii="Times New Roman" w:hAnsi="Times New Roman" w:cs="Times New Roman"/>
          <w:b/>
          <w:color w:val="000000" w:themeColor="text1"/>
          <w:sz w:val="20"/>
          <w:szCs w:val="24"/>
          <w:lang w:val="az-Latn-AZ"/>
        </w:rPr>
        <w:t xml:space="preserve">The methodology of the research </w:t>
      </w:r>
      <w:r w:rsidR="00B27FD2" w:rsidRPr="00B611F6">
        <w:rPr>
          <w:rFonts w:ascii="Times New Roman" w:hAnsi="Times New Roman" w:cs="Times New Roman"/>
          <w:b/>
          <w:color w:val="000000" w:themeColor="text1"/>
          <w:sz w:val="20"/>
          <w:szCs w:val="24"/>
          <w:lang w:val="az-Latn-AZ"/>
        </w:rPr>
        <w:t xml:space="preserve">- </w:t>
      </w:r>
      <w:r w:rsidR="00B27FD2" w:rsidRPr="00B611F6">
        <w:rPr>
          <w:rFonts w:ascii="Times New Roman" w:hAnsi="Times New Roman" w:cs="Times New Roman"/>
          <w:color w:val="000000" w:themeColor="text1"/>
          <w:sz w:val="20"/>
          <w:szCs w:val="24"/>
          <w:lang w:val="az-Latn-AZ"/>
        </w:rPr>
        <w:t>____________________</w:t>
      </w:r>
      <w:r w:rsidR="00864457" w:rsidRPr="00B611F6">
        <w:rPr>
          <w:rFonts w:ascii="Times New Roman" w:hAnsi="Times New Roman" w:cs="Times New Roman"/>
          <w:color w:val="000000" w:themeColor="text1"/>
          <w:sz w:val="20"/>
          <w:szCs w:val="24"/>
          <w:lang w:val="az-Latn-AZ"/>
        </w:rPr>
        <w:t>___</w:t>
      </w:r>
      <w:r w:rsidR="00B27FD2" w:rsidRPr="00B611F6">
        <w:rPr>
          <w:rFonts w:ascii="Times New Roman" w:hAnsi="Times New Roman" w:cs="Times New Roman"/>
          <w:color w:val="000000" w:themeColor="text1"/>
          <w:sz w:val="20"/>
          <w:szCs w:val="24"/>
          <w:lang w:val="az-Latn-AZ"/>
        </w:rPr>
        <w:t>__________________</w:t>
      </w:r>
      <w:r>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___________________</w:t>
      </w:r>
    </w:p>
    <w:p w14:paraId="5FDD2C1E"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42F27209" w14:textId="77777777" w:rsidR="00B27FD2" w:rsidRPr="00B611F6" w:rsidRDefault="00511F71" w:rsidP="00B27FD2">
      <w:pPr>
        <w:spacing w:after="0"/>
        <w:rPr>
          <w:rFonts w:ascii="Times New Roman" w:hAnsi="Times New Roman" w:cs="Times New Roman"/>
          <w:color w:val="000000" w:themeColor="text1"/>
          <w:sz w:val="20"/>
          <w:szCs w:val="24"/>
          <w:lang w:val="az-Latn-AZ"/>
        </w:rPr>
      </w:pPr>
      <w:r w:rsidRPr="00511F71">
        <w:rPr>
          <w:rFonts w:ascii="Times New Roman" w:hAnsi="Times New Roman" w:cs="Times New Roman"/>
          <w:b/>
          <w:color w:val="000000" w:themeColor="text1"/>
          <w:sz w:val="20"/>
          <w:szCs w:val="24"/>
          <w:lang w:val="az-Latn-AZ"/>
        </w:rPr>
        <w:t xml:space="preserve">The </w:t>
      </w:r>
      <w:r w:rsidR="002B031B">
        <w:rPr>
          <w:rFonts w:ascii="Times New Roman" w:hAnsi="Times New Roman" w:cs="Times New Roman"/>
          <w:b/>
          <w:color w:val="000000" w:themeColor="text1"/>
          <w:sz w:val="20"/>
          <w:szCs w:val="24"/>
          <w:lang w:val="az-Latn-AZ"/>
        </w:rPr>
        <w:t xml:space="preserve">practical </w:t>
      </w:r>
      <w:r w:rsidRPr="00511F71">
        <w:rPr>
          <w:rFonts w:ascii="Times New Roman" w:hAnsi="Times New Roman" w:cs="Times New Roman"/>
          <w:b/>
          <w:color w:val="000000" w:themeColor="text1"/>
          <w:sz w:val="20"/>
          <w:szCs w:val="24"/>
          <w:lang w:val="az-Latn-AZ"/>
        </w:rPr>
        <w:t xml:space="preserve">importance of the research </w:t>
      </w:r>
      <w:r w:rsidR="00B27FD2" w:rsidRPr="00B611F6">
        <w:rPr>
          <w:rFonts w:ascii="Times New Roman" w:hAnsi="Times New Roman" w:cs="Times New Roman"/>
          <w:b/>
          <w:color w:val="000000" w:themeColor="text1"/>
          <w:sz w:val="20"/>
          <w:szCs w:val="24"/>
          <w:lang w:val="az-Latn-AZ"/>
        </w:rPr>
        <w:t>- _</w:t>
      </w:r>
      <w:r w:rsidR="00B27FD2" w:rsidRPr="00B611F6">
        <w:rPr>
          <w:rFonts w:ascii="Times New Roman" w:hAnsi="Times New Roman" w:cs="Times New Roman"/>
          <w:color w:val="000000" w:themeColor="text1"/>
          <w:sz w:val="20"/>
          <w:szCs w:val="24"/>
          <w:lang w:val="az-Latn-AZ"/>
        </w:rPr>
        <w:t>_________</w:t>
      </w:r>
      <w:r w:rsidR="00864457" w:rsidRPr="00B611F6">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w:t>
      </w:r>
      <w:r w:rsidR="002B031B">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_________________________________</w:t>
      </w:r>
      <w:r w:rsidR="002B031B">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w:t>
      </w:r>
    </w:p>
    <w:p w14:paraId="6A0D95C3"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26375985" w14:textId="77777777" w:rsidR="00B27FD2" w:rsidRPr="00B611F6" w:rsidRDefault="002B031B" w:rsidP="00B27FD2">
      <w:pPr>
        <w:spacing w:after="0"/>
        <w:rPr>
          <w:rFonts w:ascii="Times New Roman" w:hAnsi="Times New Roman" w:cs="Times New Roman"/>
          <w:color w:val="000000" w:themeColor="text1"/>
          <w:sz w:val="20"/>
          <w:szCs w:val="24"/>
          <w:lang w:val="az-Latn-AZ"/>
        </w:rPr>
      </w:pPr>
      <w:r w:rsidRPr="002B031B">
        <w:rPr>
          <w:rFonts w:ascii="Times New Roman" w:hAnsi="Times New Roman" w:cs="Times New Roman"/>
          <w:b/>
          <w:color w:val="000000" w:themeColor="text1"/>
          <w:sz w:val="20"/>
          <w:szCs w:val="24"/>
          <w:lang w:val="az-Latn-AZ"/>
        </w:rPr>
        <w:t xml:space="preserve">The results of the research </w:t>
      </w:r>
      <w:r w:rsidR="00B27FD2" w:rsidRPr="00B611F6">
        <w:rPr>
          <w:rFonts w:ascii="Times New Roman" w:hAnsi="Times New Roman" w:cs="Times New Roman"/>
          <w:b/>
          <w:color w:val="000000" w:themeColor="text1"/>
          <w:sz w:val="20"/>
          <w:szCs w:val="24"/>
          <w:lang w:val="az-Latn-AZ"/>
        </w:rPr>
        <w:t>- ________________</w:t>
      </w:r>
      <w:r w:rsidR="00B27FD2" w:rsidRPr="00B611F6">
        <w:rPr>
          <w:rFonts w:ascii="Times New Roman" w:hAnsi="Times New Roman" w:cs="Times New Roman"/>
          <w:color w:val="000000" w:themeColor="text1"/>
          <w:sz w:val="20"/>
          <w:szCs w:val="24"/>
          <w:lang w:val="az-Latn-AZ"/>
        </w:rPr>
        <w:t>_____</w:t>
      </w:r>
      <w:r w:rsidR="00864457" w:rsidRPr="00B611F6">
        <w:rPr>
          <w:rFonts w:ascii="Times New Roman" w:hAnsi="Times New Roman" w:cs="Times New Roman"/>
          <w:color w:val="000000" w:themeColor="text1"/>
          <w:sz w:val="20"/>
          <w:szCs w:val="24"/>
          <w:lang w:val="az-Latn-AZ"/>
        </w:rPr>
        <w:t>___</w:t>
      </w:r>
      <w:r w:rsidR="00B27FD2" w:rsidRPr="00B611F6">
        <w:rPr>
          <w:rFonts w:ascii="Times New Roman" w:hAnsi="Times New Roman" w:cs="Times New Roman"/>
          <w:color w:val="000000" w:themeColor="text1"/>
          <w:sz w:val="20"/>
          <w:szCs w:val="24"/>
          <w:lang w:val="az-Latn-AZ"/>
        </w:rPr>
        <w:t>_______________________</w:t>
      </w:r>
      <w:r>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w:t>
      </w:r>
    </w:p>
    <w:p w14:paraId="34720A93"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160C7947" w14:textId="77777777" w:rsidR="00B27FD2" w:rsidRPr="00B611F6" w:rsidRDefault="002B031B" w:rsidP="00B27FD2">
      <w:pPr>
        <w:spacing w:after="0"/>
        <w:rPr>
          <w:rFonts w:ascii="Times New Roman" w:hAnsi="Times New Roman" w:cs="Times New Roman"/>
          <w:color w:val="000000" w:themeColor="text1"/>
          <w:sz w:val="20"/>
          <w:szCs w:val="24"/>
          <w:lang w:val="az-Latn-AZ"/>
        </w:rPr>
      </w:pPr>
      <w:r>
        <w:rPr>
          <w:rFonts w:ascii="Times New Roman" w:hAnsi="Times New Roman" w:cs="Times New Roman"/>
          <w:b/>
          <w:color w:val="000000" w:themeColor="text1"/>
          <w:sz w:val="20"/>
          <w:szCs w:val="24"/>
          <w:lang w:val="az-Latn-AZ"/>
        </w:rPr>
        <w:t>The s</w:t>
      </w:r>
      <w:r w:rsidR="00864457" w:rsidRPr="00B611F6">
        <w:rPr>
          <w:rFonts w:ascii="Times New Roman" w:hAnsi="Times New Roman" w:cs="Times New Roman"/>
          <w:b/>
          <w:color w:val="000000" w:themeColor="text1"/>
          <w:sz w:val="20"/>
          <w:szCs w:val="24"/>
          <w:lang w:val="az-Latn-AZ"/>
        </w:rPr>
        <w:t xml:space="preserve">cientific novelty of research </w:t>
      </w:r>
      <w:r w:rsidR="00B27FD2" w:rsidRPr="00B611F6">
        <w:rPr>
          <w:rFonts w:ascii="Times New Roman" w:hAnsi="Times New Roman" w:cs="Times New Roman"/>
          <w:b/>
          <w:color w:val="000000" w:themeColor="text1"/>
          <w:sz w:val="20"/>
          <w:szCs w:val="24"/>
          <w:lang w:val="az-Latn-AZ"/>
        </w:rPr>
        <w:t xml:space="preserve">- </w:t>
      </w:r>
      <w:r w:rsidR="00864457" w:rsidRPr="00B611F6">
        <w:rPr>
          <w:rFonts w:ascii="Times New Roman" w:hAnsi="Times New Roman" w:cs="Times New Roman"/>
          <w:b/>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w:t>
      </w:r>
      <w:r>
        <w:rPr>
          <w:rFonts w:ascii="Times New Roman" w:hAnsi="Times New Roman" w:cs="Times New Roman"/>
          <w:color w:val="000000" w:themeColor="text1"/>
          <w:sz w:val="20"/>
          <w:szCs w:val="24"/>
          <w:lang w:val="az-Latn-AZ"/>
        </w:rPr>
        <w:t>__</w:t>
      </w:r>
      <w:r w:rsidR="00B27FD2" w:rsidRPr="00B611F6">
        <w:rPr>
          <w:rFonts w:ascii="Times New Roman" w:hAnsi="Times New Roman" w:cs="Times New Roman"/>
          <w:color w:val="000000" w:themeColor="text1"/>
          <w:sz w:val="20"/>
          <w:szCs w:val="24"/>
          <w:lang w:val="az-Latn-AZ"/>
        </w:rPr>
        <w:t>_________________________________________________</w:t>
      </w:r>
    </w:p>
    <w:p w14:paraId="77956464"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39395B19" w14:textId="77777777" w:rsidR="00B27FD2" w:rsidRPr="00B611F6" w:rsidRDefault="00864457"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Keywords</w:t>
      </w:r>
      <w:r w:rsidR="00B27FD2" w:rsidRPr="00B611F6">
        <w:rPr>
          <w:rFonts w:ascii="Times New Roman" w:hAnsi="Times New Roman" w:cs="Times New Roman"/>
          <w:b/>
          <w:color w:val="000000" w:themeColor="text1"/>
          <w:sz w:val="20"/>
          <w:szCs w:val="24"/>
          <w:lang w:val="az-Latn-AZ"/>
        </w:rPr>
        <w:t xml:space="preserve">: </w:t>
      </w:r>
      <w:r w:rsidRPr="00B611F6">
        <w:rPr>
          <w:rFonts w:ascii="Times New Roman" w:hAnsi="Times New Roman" w:cs="Times New Roman"/>
          <w:color w:val="000000" w:themeColor="text1"/>
          <w:sz w:val="20"/>
          <w:szCs w:val="24"/>
          <w:lang w:val="az-Latn-AZ"/>
        </w:rPr>
        <w:t xml:space="preserve">Keyword </w:t>
      </w:r>
      <w:r w:rsidR="00B27FD2" w:rsidRPr="00B611F6">
        <w:rPr>
          <w:rFonts w:ascii="Times New Roman" w:hAnsi="Times New Roman" w:cs="Times New Roman"/>
          <w:color w:val="000000" w:themeColor="text1"/>
          <w:sz w:val="20"/>
          <w:szCs w:val="24"/>
          <w:lang w:val="az-Latn-AZ"/>
        </w:rPr>
        <w:t xml:space="preserve">1, </w:t>
      </w:r>
      <w:r w:rsidRPr="00B611F6">
        <w:rPr>
          <w:rFonts w:ascii="Times New Roman" w:hAnsi="Times New Roman" w:cs="Times New Roman"/>
          <w:color w:val="000000" w:themeColor="text1"/>
          <w:sz w:val="20"/>
          <w:szCs w:val="24"/>
          <w:lang w:val="az-Latn-AZ"/>
        </w:rPr>
        <w:t xml:space="preserve">Keyword </w:t>
      </w:r>
      <w:r w:rsidR="00B27FD2" w:rsidRPr="00B611F6">
        <w:rPr>
          <w:rFonts w:ascii="Times New Roman" w:hAnsi="Times New Roman" w:cs="Times New Roman"/>
          <w:color w:val="000000" w:themeColor="text1"/>
          <w:sz w:val="20"/>
          <w:szCs w:val="24"/>
          <w:lang w:val="az-Latn-AZ"/>
        </w:rPr>
        <w:t xml:space="preserve">2, </w:t>
      </w:r>
      <w:r w:rsidRPr="00B611F6">
        <w:rPr>
          <w:rFonts w:ascii="Times New Roman" w:hAnsi="Times New Roman" w:cs="Times New Roman"/>
          <w:color w:val="000000" w:themeColor="text1"/>
          <w:sz w:val="20"/>
          <w:szCs w:val="24"/>
          <w:lang w:val="az-Latn-AZ"/>
        </w:rPr>
        <w:t xml:space="preserve">Keyword </w:t>
      </w:r>
      <w:r w:rsidR="00B27FD2" w:rsidRPr="00B611F6">
        <w:rPr>
          <w:rFonts w:ascii="Times New Roman" w:hAnsi="Times New Roman" w:cs="Times New Roman"/>
          <w:color w:val="000000" w:themeColor="text1"/>
          <w:sz w:val="20"/>
          <w:szCs w:val="24"/>
          <w:lang w:val="az-Latn-AZ"/>
        </w:rPr>
        <w:t xml:space="preserve">3, </w:t>
      </w:r>
      <w:r w:rsidRPr="00B611F6">
        <w:rPr>
          <w:rFonts w:ascii="Times New Roman" w:hAnsi="Times New Roman" w:cs="Times New Roman"/>
          <w:color w:val="000000" w:themeColor="text1"/>
          <w:sz w:val="20"/>
          <w:szCs w:val="24"/>
          <w:lang w:val="az-Latn-AZ"/>
        </w:rPr>
        <w:t xml:space="preserve">Keyword </w:t>
      </w:r>
      <w:r w:rsidR="00B27FD2" w:rsidRPr="00B611F6">
        <w:rPr>
          <w:rFonts w:ascii="Times New Roman" w:hAnsi="Times New Roman" w:cs="Times New Roman"/>
          <w:color w:val="000000" w:themeColor="text1"/>
          <w:sz w:val="20"/>
          <w:szCs w:val="24"/>
          <w:lang w:val="az-Latn-AZ"/>
        </w:rPr>
        <w:t xml:space="preserve">4, </w:t>
      </w:r>
      <w:r w:rsidRPr="00B611F6">
        <w:rPr>
          <w:rFonts w:ascii="Times New Roman" w:hAnsi="Times New Roman" w:cs="Times New Roman"/>
          <w:color w:val="000000" w:themeColor="text1"/>
          <w:sz w:val="20"/>
          <w:szCs w:val="24"/>
          <w:lang w:val="az-Latn-AZ"/>
        </w:rPr>
        <w:t xml:space="preserve">Keyword </w:t>
      </w:r>
      <w:r w:rsidR="00B27FD2" w:rsidRPr="00B611F6">
        <w:rPr>
          <w:rFonts w:ascii="Times New Roman" w:hAnsi="Times New Roman" w:cs="Times New Roman"/>
          <w:color w:val="000000" w:themeColor="text1"/>
          <w:sz w:val="20"/>
          <w:szCs w:val="24"/>
          <w:lang w:val="az-Latn-AZ"/>
        </w:rPr>
        <w:t>5</w:t>
      </w:r>
    </w:p>
    <w:p w14:paraId="686890D7" w14:textId="77777777" w:rsidR="00B27FD2" w:rsidRPr="00B611F6" w:rsidRDefault="00B27FD2" w:rsidP="007807FC">
      <w:pPr>
        <w:spacing w:after="0"/>
        <w:rPr>
          <w:rFonts w:ascii="Times New Roman" w:hAnsi="Times New Roman" w:cs="Times New Roman"/>
          <w:color w:val="000000" w:themeColor="text1"/>
          <w:sz w:val="24"/>
          <w:szCs w:val="24"/>
          <w:lang w:val="az-Latn-AZ"/>
        </w:rPr>
      </w:pPr>
    </w:p>
    <w:p w14:paraId="0E89823E" w14:textId="77777777" w:rsidR="00864457" w:rsidRPr="00B611F6" w:rsidRDefault="00F403DE" w:rsidP="00B27FD2">
      <w:pPr>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ОСНОВНОЙ ЗАГОЛОВОК</w:t>
      </w:r>
    </w:p>
    <w:p w14:paraId="4C563AD9" w14:textId="77777777" w:rsidR="00F403DE" w:rsidRPr="00B611F6" w:rsidRDefault="00F403DE" w:rsidP="00B27FD2">
      <w:pPr>
        <w:spacing w:after="0"/>
        <w:jc w:val="center"/>
        <w:rPr>
          <w:rFonts w:ascii="Times New Roman" w:hAnsi="Times New Roman" w:cs="Times New Roman"/>
          <w:b/>
          <w:color w:val="000000" w:themeColor="text1"/>
          <w:sz w:val="24"/>
          <w:szCs w:val="24"/>
          <w:lang w:val="az-Latn-AZ"/>
        </w:rPr>
      </w:pPr>
      <w:r w:rsidRPr="00B611F6">
        <w:rPr>
          <w:rFonts w:ascii="Times New Roman" w:hAnsi="Times New Roman" w:cs="Times New Roman"/>
          <w:b/>
          <w:color w:val="000000" w:themeColor="text1"/>
          <w:sz w:val="24"/>
          <w:szCs w:val="24"/>
          <w:lang w:val="az-Latn-AZ"/>
        </w:rPr>
        <w:t xml:space="preserve"> </w:t>
      </w:r>
    </w:p>
    <w:p w14:paraId="231C64C2" w14:textId="77777777" w:rsidR="00DF1D82" w:rsidRPr="00B611F6" w:rsidRDefault="00DF1D82" w:rsidP="00DF1D82">
      <w:pPr>
        <w:spacing w:after="0"/>
        <w:jc w:val="center"/>
        <w:rPr>
          <w:rFonts w:ascii="Times New Roman" w:hAnsi="Times New Roman" w:cs="Times New Roman"/>
          <w:b/>
          <w:color w:val="000000" w:themeColor="text1"/>
          <w:sz w:val="20"/>
          <w:szCs w:val="24"/>
          <w:lang w:val="az-Latn-AZ"/>
        </w:rPr>
      </w:pPr>
      <w:r w:rsidRPr="00B611F6">
        <w:rPr>
          <w:rFonts w:ascii="Times New Roman" w:hAnsi="Times New Roman" w:cs="Times New Roman"/>
          <w:b/>
          <w:color w:val="000000" w:themeColor="text1"/>
          <w:sz w:val="20"/>
          <w:szCs w:val="24"/>
          <w:lang w:val="az-Latn-AZ"/>
        </w:rPr>
        <w:t>РЕЗЮМЕ</w:t>
      </w:r>
    </w:p>
    <w:p w14:paraId="13523CB9" w14:textId="77777777" w:rsidR="00B27FD2" w:rsidRPr="00B611F6" w:rsidRDefault="00EE3C4C"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Ц</w:t>
      </w:r>
      <w:r w:rsidR="00A80299" w:rsidRPr="00B611F6">
        <w:rPr>
          <w:rFonts w:ascii="Times New Roman" w:hAnsi="Times New Roman" w:cs="Times New Roman"/>
          <w:b/>
          <w:color w:val="000000" w:themeColor="text1"/>
          <w:sz w:val="20"/>
          <w:szCs w:val="24"/>
          <w:lang w:val="az-Latn-AZ"/>
        </w:rPr>
        <w:t xml:space="preserve">ель исследования </w:t>
      </w:r>
      <w:r w:rsidR="00B27FD2" w:rsidRPr="00B611F6">
        <w:rPr>
          <w:rFonts w:ascii="Times New Roman" w:hAnsi="Times New Roman" w:cs="Times New Roman"/>
          <w:b/>
          <w:color w:val="000000" w:themeColor="text1"/>
          <w:sz w:val="20"/>
          <w:szCs w:val="24"/>
          <w:lang w:val="az-Latn-AZ"/>
        </w:rPr>
        <w:t xml:space="preserve">- </w:t>
      </w:r>
      <w:r w:rsidR="00B27FD2" w:rsidRPr="00B611F6">
        <w:rPr>
          <w:rFonts w:ascii="Times New Roman" w:hAnsi="Times New Roman" w:cs="Times New Roman"/>
          <w:color w:val="000000" w:themeColor="text1"/>
          <w:sz w:val="20"/>
          <w:szCs w:val="24"/>
          <w:lang w:val="az-Latn-AZ"/>
        </w:rPr>
        <w:t>___________________</w:t>
      </w:r>
      <w:r w:rsidRPr="00B611F6">
        <w:rPr>
          <w:rFonts w:ascii="Times New Roman" w:hAnsi="Times New Roman" w:cs="Times New Roman"/>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___________________________________________________</w:t>
      </w:r>
    </w:p>
    <w:p w14:paraId="54F03B4E"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1F1FFEB9" w14:textId="77777777" w:rsidR="00B27FD2" w:rsidRPr="00B611F6" w:rsidRDefault="00EE3C4C"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Методология исследования </w:t>
      </w:r>
      <w:r w:rsidR="00B27FD2" w:rsidRPr="00B611F6">
        <w:rPr>
          <w:rFonts w:ascii="Times New Roman" w:hAnsi="Times New Roman" w:cs="Times New Roman"/>
          <w:b/>
          <w:color w:val="000000" w:themeColor="text1"/>
          <w:sz w:val="20"/>
          <w:szCs w:val="24"/>
          <w:lang w:val="az-Latn-AZ"/>
        </w:rPr>
        <w:t xml:space="preserve">- </w:t>
      </w:r>
      <w:r w:rsidR="00B27FD2" w:rsidRPr="00B611F6">
        <w:rPr>
          <w:rFonts w:ascii="Times New Roman" w:hAnsi="Times New Roman" w:cs="Times New Roman"/>
          <w:color w:val="000000" w:themeColor="text1"/>
          <w:sz w:val="20"/>
          <w:szCs w:val="24"/>
          <w:lang w:val="az-Latn-AZ"/>
        </w:rPr>
        <w:t>________________________________________________________________</w:t>
      </w:r>
    </w:p>
    <w:p w14:paraId="297BBB73"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0AD3061E" w14:textId="77777777" w:rsidR="00B27FD2" w:rsidRPr="00B611F6" w:rsidRDefault="00EE3C4C"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Важность исследовательского приложения </w:t>
      </w:r>
      <w:r w:rsidR="00B27FD2" w:rsidRPr="00B611F6">
        <w:rPr>
          <w:rFonts w:ascii="Times New Roman" w:hAnsi="Times New Roman" w:cs="Times New Roman"/>
          <w:b/>
          <w:color w:val="000000" w:themeColor="text1"/>
          <w:sz w:val="20"/>
          <w:szCs w:val="24"/>
          <w:lang w:val="az-Latn-AZ"/>
        </w:rPr>
        <w:t xml:space="preserve">- </w:t>
      </w:r>
      <w:r w:rsidRPr="00B611F6">
        <w:rPr>
          <w:rFonts w:ascii="Times New Roman" w:hAnsi="Times New Roman" w:cs="Times New Roman"/>
          <w:b/>
          <w:color w:val="000000" w:themeColor="text1"/>
          <w:sz w:val="20"/>
          <w:szCs w:val="24"/>
          <w:lang w:val="az-Latn-AZ"/>
        </w:rPr>
        <w:t>_</w:t>
      </w:r>
      <w:r w:rsidR="00B27FD2" w:rsidRPr="00B611F6">
        <w:rPr>
          <w:rFonts w:ascii="Times New Roman" w:hAnsi="Times New Roman" w:cs="Times New Roman"/>
          <w:color w:val="000000" w:themeColor="text1"/>
          <w:sz w:val="20"/>
          <w:szCs w:val="24"/>
          <w:lang w:val="az-Latn-AZ"/>
        </w:rPr>
        <w:t>________________________________________________</w:t>
      </w:r>
    </w:p>
    <w:p w14:paraId="5C9E707B"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454E18BE" w14:textId="77777777" w:rsidR="00B27FD2" w:rsidRPr="00B611F6" w:rsidRDefault="00EE3C4C"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Результаты исследования </w:t>
      </w:r>
      <w:r w:rsidR="00B27FD2" w:rsidRPr="00B611F6">
        <w:rPr>
          <w:rFonts w:ascii="Times New Roman" w:hAnsi="Times New Roman" w:cs="Times New Roman"/>
          <w:b/>
          <w:color w:val="000000" w:themeColor="text1"/>
          <w:sz w:val="20"/>
          <w:szCs w:val="24"/>
          <w:lang w:val="az-Latn-AZ"/>
        </w:rPr>
        <w:t xml:space="preserve">- </w:t>
      </w:r>
      <w:r w:rsidRPr="00B611F6">
        <w:rPr>
          <w:rFonts w:ascii="Times New Roman" w:hAnsi="Times New Roman" w:cs="Times New Roman"/>
          <w:b/>
          <w:color w:val="000000" w:themeColor="text1"/>
          <w:sz w:val="20"/>
          <w:szCs w:val="24"/>
          <w:lang w:val="az-Latn-AZ"/>
        </w:rPr>
        <w:t>_</w:t>
      </w:r>
      <w:r w:rsidR="00B27FD2" w:rsidRPr="00B611F6">
        <w:rPr>
          <w:rFonts w:ascii="Times New Roman" w:hAnsi="Times New Roman" w:cs="Times New Roman"/>
          <w:b/>
          <w:color w:val="000000" w:themeColor="text1"/>
          <w:sz w:val="20"/>
          <w:szCs w:val="24"/>
          <w:lang w:val="az-Latn-AZ"/>
        </w:rPr>
        <w:t>_________</w:t>
      </w:r>
      <w:r w:rsidR="00B27FD2" w:rsidRPr="00B611F6">
        <w:rPr>
          <w:rFonts w:ascii="Times New Roman" w:hAnsi="Times New Roman" w:cs="Times New Roman"/>
          <w:color w:val="000000" w:themeColor="text1"/>
          <w:sz w:val="20"/>
          <w:szCs w:val="24"/>
          <w:lang w:val="az-Latn-AZ"/>
        </w:rPr>
        <w:t>_______________________________________________________</w:t>
      </w:r>
    </w:p>
    <w:p w14:paraId="601806BD"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14C77913" w14:textId="77777777" w:rsidR="00B27FD2" w:rsidRPr="00B611F6" w:rsidRDefault="00EE3C4C" w:rsidP="00B27FD2">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 xml:space="preserve">Научная новизна исследования </w:t>
      </w:r>
      <w:r w:rsidR="00B27FD2" w:rsidRPr="00B611F6">
        <w:rPr>
          <w:rFonts w:ascii="Times New Roman" w:hAnsi="Times New Roman" w:cs="Times New Roman"/>
          <w:b/>
          <w:color w:val="000000" w:themeColor="text1"/>
          <w:sz w:val="20"/>
          <w:szCs w:val="24"/>
          <w:lang w:val="az-Latn-AZ"/>
        </w:rPr>
        <w:t xml:space="preserve">- </w:t>
      </w:r>
      <w:r w:rsidR="00B27FD2" w:rsidRPr="00B611F6">
        <w:rPr>
          <w:rFonts w:ascii="Times New Roman" w:hAnsi="Times New Roman" w:cs="Times New Roman"/>
          <w:color w:val="000000" w:themeColor="text1"/>
          <w:sz w:val="20"/>
          <w:szCs w:val="24"/>
          <w:lang w:val="az-Latn-AZ"/>
        </w:rPr>
        <w:t>____________________________________________________________</w:t>
      </w:r>
    </w:p>
    <w:p w14:paraId="437C7D68" w14:textId="77777777" w:rsidR="00B27FD2" w:rsidRPr="00B611F6" w:rsidRDefault="00B27FD2" w:rsidP="00B27FD2">
      <w:pPr>
        <w:spacing w:after="0"/>
        <w:rPr>
          <w:rFonts w:ascii="Times New Roman" w:hAnsi="Times New Roman" w:cs="Times New Roman"/>
          <w:b/>
          <w:color w:val="000000" w:themeColor="text1"/>
          <w:sz w:val="20"/>
          <w:szCs w:val="24"/>
          <w:lang w:val="az-Latn-AZ"/>
        </w:rPr>
      </w:pPr>
      <w:r w:rsidRPr="00B611F6">
        <w:rPr>
          <w:rFonts w:ascii="Times New Roman" w:hAnsi="Times New Roman" w:cs="Times New Roman"/>
          <w:color w:val="000000" w:themeColor="text1"/>
          <w:sz w:val="20"/>
          <w:szCs w:val="24"/>
          <w:lang w:val="az-Latn-AZ"/>
        </w:rPr>
        <w:t>__________________________________________________________________________________________</w:t>
      </w:r>
    </w:p>
    <w:p w14:paraId="19E3DEC4" w14:textId="77777777" w:rsidR="00B27FD2" w:rsidRPr="00B611F6" w:rsidRDefault="00EE3C4C" w:rsidP="007807FC">
      <w:pPr>
        <w:spacing w:after="0"/>
        <w:rPr>
          <w:rFonts w:ascii="Times New Roman" w:hAnsi="Times New Roman" w:cs="Times New Roman"/>
          <w:color w:val="000000" w:themeColor="text1"/>
          <w:sz w:val="20"/>
          <w:szCs w:val="24"/>
          <w:lang w:val="az-Latn-AZ"/>
        </w:rPr>
      </w:pPr>
      <w:r w:rsidRPr="00B611F6">
        <w:rPr>
          <w:rFonts w:ascii="Times New Roman" w:hAnsi="Times New Roman" w:cs="Times New Roman"/>
          <w:b/>
          <w:color w:val="000000" w:themeColor="text1"/>
          <w:sz w:val="20"/>
          <w:szCs w:val="24"/>
          <w:lang w:val="az-Latn-AZ"/>
        </w:rPr>
        <w:t>Ключевые слова</w:t>
      </w:r>
      <w:r w:rsidR="00B27FD2" w:rsidRPr="00B611F6">
        <w:rPr>
          <w:rFonts w:ascii="Times New Roman" w:hAnsi="Times New Roman" w:cs="Times New Roman"/>
          <w:b/>
          <w:color w:val="000000" w:themeColor="text1"/>
          <w:sz w:val="20"/>
          <w:szCs w:val="24"/>
          <w:lang w:val="az-Latn-AZ"/>
        </w:rPr>
        <w:t xml:space="preserve">: </w:t>
      </w:r>
      <w:r w:rsidRPr="00B611F6">
        <w:rPr>
          <w:rFonts w:ascii="Times New Roman" w:hAnsi="Times New Roman" w:cs="Times New Roman"/>
          <w:color w:val="000000" w:themeColor="text1"/>
          <w:sz w:val="20"/>
          <w:szCs w:val="24"/>
          <w:lang w:val="az-Latn-AZ"/>
        </w:rPr>
        <w:t xml:space="preserve">Ключевое слово </w:t>
      </w:r>
      <w:r w:rsidR="00B27FD2" w:rsidRPr="00B611F6">
        <w:rPr>
          <w:rFonts w:ascii="Times New Roman" w:hAnsi="Times New Roman" w:cs="Times New Roman"/>
          <w:color w:val="000000" w:themeColor="text1"/>
          <w:sz w:val="20"/>
          <w:szCs w:val="24"/>
          <w:lang w:val="az-Latn-AZ"/>
        </w:rPr>
        <w:t xml:space="preserve">1, </w:t>
      </w:r>
      <w:r w:rsidRPr="00B611F6">
        <w:rPr>
          <w:rFonts w:ascii="Times New Roman" w:hAnsi="Times New Roman" w:cs="Times New Roman"/>
          <w:color w:val="000000" w:themeColor="text1"/>
          <w:sz w:val="20"/>
          <w:szCs w:val="24"/>
          <w:lang w:val="az-Latn-AZ"/>
        </w:rPr>
        <w:t xml:space="preserve">Ключевое слово </w:t>
      </w:r>
      <w:r w:rsidR="00B27FD2" w:rsidRPr="00B611F6">
        <w:rPr>
          <w:rFonts w:ascii="Times New Roman" w:hAnsi="Times New Roman" w:cs="Times New Roman"/>
          <w:color w:val="000000" w:themeColor="text1"/>
          <w:sz w:val="20"/>
          <w:szCs w:val="24"/>
          <w:lang w:val="az-Latn-AZ"/>
        </w:rPr>
        <w:t xml:space="preserve">2, </w:t>
      </w:r>
      <w:r w:rsidRPr="00B611F6">
        <w:rPr>
          <w:rFonts w:ascii="Times New Roman" w:hAnsi="Times New Roman" w:cs="Times New Roman"/>
          <w:color w:val="000000" w:themeColor="text1"/>
          <w:sz w:val="20"/>
          <w:szCs w:val="24"/>
          <w:lang w:val="az-Latn-AZ"/>
        </w:rPr>
        <w:t xml:space="preserve">Ключевое слово </w:t>
      </w:r>
      <w:r w:rsidR="00B27FD2" w:rsidRPr="00B611F6">
        <w:rPr>
          <w:rFonts w:ascii="Times New Roman" w:hAnsi="Times New Roman" w:cs="Times New Roman"/>
          <w:color w:val="000000" w:themeColor="text1"/>
          <w:sz w:val="20"/>
          <w:szCs w:val="24"/>
          <w:lang w:val="az-Latn-AZ"/>
        </w:rPr>
        <w:t xml:space="preserve">3, </w:t>
      </w:r>
      <w:r w:rsidRPr="00B611F6">
        <w:rPr>
          <w:rFonts w:ascii="Times New Roman" w:hAnsi="Times New Roman" w:cs="Times New Roman"/>
          <w:color w:val="000000" w:themeColor="text1"/>
          <w:sz w:val="20"/>
          <w:szCs w:val="24"/>
          <w:lang w:val="az-Latn-AZ"/>
        </w:rPr>
        <w:t xml:space="preserve">Ключевое слово </w:t>
      </w:r>
      <w:r w:rsidR="00B27FD2" w:rsidRPr="00B611F6">
        <w:rPr>
          <w:rFonts w:ascii="Times New Roman" w:hAnsi="Times New Roman" w:cs="Times New Roman"/>
          <w:color w:val="000000" w:themeColor="text1"/>
          <w:sz w:val="20"/>
          <w:szCs w:val="24"/>
          <w:lang w:val="az-Latn-AZ"/>
        </w:rPr>
        <w:t xml:space="preserve">4, </w:t>
      </w:r>
      <w:r w:rsidRPr="00B611F6">
        <w:rPr>
          <w:rFonts w:ascii="Times New Roman" w:hAnsi="Times New Roman" w:cs="Times New Roman"/>
          <w:color w:val="000000" w:themeColor="text1"/>
          <w:sz w:val="20"/>
          <w:szCs w:val="24"/>
          <w:lang w:val="az-Latn-AZ"/>
        </w:rPr>
        <w:t xml:space="preserve">Ключевое слово </w:t>
      </w:r>
      <w:r w:rsidR="00B27FD2" w:rsidRPr="00B611F6">
        <w:rPr>
          <w:rFonts w:ascii="Times New Roman" w:hAnsi="Times New Roman" w:cs="Times New Roman"/>
          <w:color w:val="000000" w:themeColor="text1"/>
          <w:sz w:val="20"/>
          <w:szCs w:val="24"/>
          <w:lang w:val="az-Latn-AZ"/>
        </w:rPr>
        <w:t>5</w:t>
      </w:r>
    </w:p>
    <w:sectPr w:rsidR="00B27FD2" w:rsidRPr="00B611F6" w:rsidSect="002E4A67">
      <w:headerReference w:type="default" r:id="rId12"/>
      <w:pgSz w:w="11906" w:h="16838" w:code="9"/>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C8E2A3" w14:textId="77777777" w:rsidR="004D4FD3" w:rsidRDefault="004D4FD3" w:rsidP="00B3203C">
      <w:pPr>
        <w:spacing w:after="0" w:line="240" w:lineRule="auto"/>
      </w:pPr>
      <w:r>
        <w:separator/>
      </w:r>
    </w:p>
  </w:endnote>
  <w:endnote w:type="continuationSeparator" w:id="0">
    <w:p w14:paraId="5D05F4D6" w14:textId="77777777" w:rsidR="004D4FD3" w:rsidRDefault="004D4FD3" w:rsidP="00B32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9F1744" w14:textId="77777777" w:rsidR="004D4FD3" w:rsidRDefault="004D4FD3" w:rsidP="00B3203C">
      <w:pPr>
        <w:spacing w:after="0" w:line="240" w:lineRule="auto"/>
      </w:pPr>
      <w:r>
        <w:separator/>
      </w:r>
    </w:p>
  </w:footnote>
  <w:footnote w:type="continuationSeparator" w:id="0">
    <w:p w14:paraId="5CDB9C7C" w14:textId="77777777" w:rsidR="004D4FD3" w:rsidRDefault="004D4FD3" w:rsidP="00B3203C">
      <w:pPr>
        <w:spacing w:after="0" w:line="240" w:lineRule="auto"/>
      </w:pPr>
      <w:r>
        <w:continuationSeparator/>
      </w:r>
    </w:p>
  </w:footnote>
  <w:footnote w:id="1">
    <w:p w14:paraId="2CA46EE4" w14:textId="77777777" w:rsidR="006E3715" w:rsidRPr="00B611F6" w:rsidRDefault="006E3715" w:rsidP="006E3715">
      <w:pPr>
        <w:pStyle w:val="stinadMtni"/>
        <w:rPr>
          <w:rFonts w:ascii="Times New Roman" w:hAnsi="Times New Roman" w:cs="Times New Roman"/>
          <w:lang w:val="az-Latn-AZ"/>
        </w:rPr>
      </w:pPr>
      <w:r w:rsidRPr="00B611F6">
        <w:rPr>
          <w:rStyle w:val="Shifsonustinad"/>
          <w:rFonts w:ascii="Times New Roman" w:hAnsi="Times New Roman" w:cs="Times New Roman"/>
        </w:rPr>
        <w:footnoteRef/>
      </w:r>
      <w:r w:rsidRPr="00B611F6">
        <w:rPr>
          <w:rFonts w:ascii="Times New Roman" w:hAnsi="Times New Roman" w:cs="Times New Roman"/>
          <w:lang w:val="en-US"/>
        </w:rPr>
        <w:t xml:space="preserve"> </w:t>
      </w:r>
      <w:r w:rsidRPr="00B611F6">
        <w:rPr>
          <w:rFonts w:ascii="Times New Roman" w:hAnsi="Times New Roman" w:cs="Times New Roman"/>
          <w:lang w:val="az-Latn-AZ"/>
        </w:rPr>
        <w:t>Əsas müəllif/Corresponding author:</w:t>
      </w:r>
      <w:r w:rsidR="00713D00" w:rsidRPr="00B611F6">
        <w:rPr>
          <w:rFonts w:ascii="Times New Roman" w:hAnsi="Times New Roman" w:cs="Times New Roman"/>
          <w:lang w:val="az-Latn-AZ"/>
        </w:rPr>
        <w:t xml:space="preserve"> </w:t>
      </w:r>
      <w:r w:rsidR="00674F33" w:rsidRPr="00B611F6">
        <w:rPr>
          <w:rFonts w:ascii="Times New Roman" w:hAnsi="Times New Roman" w:cs="Times New Roman"/>
          <w:lang w:val="az-Latn-AZ"/>
        </w:rPr>
        <w:t>İşlədiyi</w:t>
      </w:r>
      <w:r w:rsidR="00713D00" w:rsidRPr="00B611F6">
        <w:rPr>
          <w:rFonts w:ascii="Times New Roman" w:hAnsi="Times New Roman" w:cs="Times New Roman"/>
          <w:lang w:val="az-Latn-AZ"/>
        </w:rPr>
        <w:t xml:space="preserve"> təşkilat (müəssisə)</w:t>
      </w:r>
      <w:r w:rsidR="00674F33" w:rsidRPr="00B611F6">
        <w:rPr>
          <w:rFonts w:ascii="Times New Roman" w:hAnsi="Times New Roman" w:cs="Times New Roman"/>
          <w:lang w:val="az-Latn-AZ"/>
        </w:rPr>
        <w:t xml:space="preserve"> adı</w:t>
      </w:r>
      <w:r w:rsidR="00713D00" w:rsidRPr="00B611F6">
        <w:rPr>
          <w:rFonts w:ascii="Times New Roman" w:hAnsi="Times New Roman" w:cs="Times New Roman"/>
          <w:lang w:val="az-Latn-AZ"/>
        </w:rPr>
        <w:t xml:space="preserve">, </w:t>
      </w:r>
      <w:r w:rsidR="00674F33" w:rsidRPr="00B611F6">
        <w:rPr>
          <w:rFonts w:ascii="Times New Roman" w:hAnsi="Times New Roman" w:cs="Times New Roman"/>
          <w:lang w:val="az-Latn-AZ"/>
        </w:rPr>
        <w:t>y</w:t>
      </w:r>
      <w:r w:rsidR="00713D00" w:rsidRPr="00B611F6">
        <w:rPr>
          <w:rFonts w:ascii="Times New Roman" w:hAnsi="Times New Roman" w:cs="Times New Roman"/>
          <w:lang w:val="az-Latn-AZ"/>
        </w:rPr>
        <w:t>er, Elektron poçt ünvanı, OrcID xxxx-xxxx-xxxx-xxxx</w:t>
      </w:r>
    </w:p>
  </w:footnote>
  <w:footnote w:id="2">
    <w:p w14:paraId="3B3ED906" w14:textId="77777777" w:rsidR="00674F33" w:rsidRPr="00B611F6" w:rsidRDefault="00674F33">
      <w:pPr>
        <w:pStyle w:val="stinadMtni"/>
        <w:rPr>
          <w:rFonts w:ascii="Times New Roman" w:hAnsi="Times New Roman" w:cs="Times New Roman"/>
          <w:lang w:val="az-Latn-AZ"/>
        </w:rPr>
      </w:pPr>
      <w:r w:rsidRPr="00B611F6">
        <w:rPr>
          <w:rStyle w:val="Shifsonustinad"/>
          <w:rFonts w:ascii="Times New Roman" w:hAnsi="Times New Roman" w:cs="Times New Roman"/>
        </w:rPr>
        <w:footnoteRef/>
      </w:r>
      <w:r w:rsidRPr="00B611F6">
        <w:rPr>
          <w:rFonts w:ascii="Times New Roman" w:hAnsi="Times New Roman" w:cs="Times New Roman"/>
          <w:lang w:val="az-Latn-AZ"/>
        </w:rPr>
        <w:t xml:space="preserve"> İşlədiyi təşkilat (müəssisə) adı, yer, Elektron poçt ünvanı, OrcID xxxx-xxxx-xxxx-xxxx</w:t>
      </w:r>
    </w:p>
  </w:footnote>
  <w:footnote w:id="3">
    <w:p w14:paraId="75189DDB" w14:textId="77777777" w:rsidR="00674F33" w:rsidRPr="00B611F6" w:rsidRDefault="00674F33">
      <w:pPr>
        <w:pStyle w:val="stinadMtni"/>
        <w:rPr>
          <w:rFonts w:ascii="Times New Roman" w:hAnsi="Times New Roman" w:cs="Times New Roman"/>
          <w:lang w:val="az-Latn-AZ"/>
        </w:rPr>
      </w:pPr>
      <w:r w:rsidRPr="00B611F6">
        <w:rPr>
          <w:rStyle w:val="Shifsonustinad"/>
          <w:rFonts w:ascii="Times New Roman" w:hAnsi="Times New Roman" w:cs="Times New Roman"/>
        </w:rPr>
        <w:footnoteRef/>
      </w:r>
      <w:r w:rsidRPr="00B611F6">
        <w:rPr>
          <w:rFonts w:ascii="Times New Roman" w:hAnsi="Times New Roman" w:cs="Times New Roman"/>
          <w:lang w:val="az-Latn-AZ"/>
        </w:rPr>
        <w:t xml:space="preserve"> İşlədiyi təşkilat (müəssisə) adı, yer, Elektron poçt ünvanı, OrcID xxxx-xxxx-xxxx-xxxx</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dvlToru"/>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4050"/>
      <w:gridCol w:w="3746"/>
    </w:tblGrid>
    <w:tr w:rsidR="00511F71" w14:paraId="130FA4A6" w14:textId="77777777" w:rsidTr="00511F71">
      <w:trPr>
        <w:trHeight w:val="530"/>
      </w:trPr>
      <w:tc>
        <w:tcPr>
          <w:tcW w:w="1276" w:type="dxa"/>
          <w:vMerge w:val="restart"/>
          <w:tcBorders>
            <w:top w:val="single" w:sz="18" w:space="0" w:color="70AD47" w:themeColor="accent6"/>
          </w:tcBorders>
          <w:vAlign w:val="center"/>
        </w:tcPr>
        <w:p w14:paraId="6B03B8BA" w14:textId="77777777" w:rsidR="00511F71" w:rsidRDefault="00511F71" w:rsidP="00511F71">
          <w:pPr>
            <w:pStyle w:val="YuxarSrlvh"/>
            <w:ind w:left="660" w:hanging="660"/>
            <w:jc w:val="center"/>
          </w:pPr>
          <w:r>
            <w:rPr>
              <w:noProof/>
              <w:lang w:val="az-Latn-AZ" w:eastAsia="az-Latn-AZ"/>
            </w:rPr>
            <w:drawing>
              <wp:inline distT="0" distB="0" distL="0" distR="0" wp14:anchorId="3AB10E1A" wp14:editId="3576E10D">
                <wp:extent cx="581025" cy="581025"/>
                <wp:effectExtent l="0" t="0" r="9525" b="9525"/>
                <wp:docPr id="3" name="Рисунок 3" descr="Fayl:ADAU-logo.png — Vikipedi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yl:ADAU-logo.png — Vikipediy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025" cy="581025"/>
                        </a:xfrm>
                        <a:prstGeom prst="rect">
                          <a:avLst/>
                        </a:prstGeom>
                        <a:noFill/>
                        <a:ln>
                          <a:noFill/>
                        </a:ln>
                      </pic:spPr>
                    </pic:pic>
                  </a:graphicData>
                </a:graphic>
              </wp:inline>
            </w:drawing>
          </w:r>
        </w:p>
      </w:tc>
      <w:tc>
        <w:tcPr>
          <w:tcW w:w="7796" w:type="dxa"/>
          <w:gridSpan w:val="2"/>
          <w:tcBorders>
            <w:top w:val="single" w:sz="18" w:space="0" w:color="70AD47" w:themeColor="accent6"/>
          </w:tcBorders>
          <w:vAlign w:val="center"/>
        </w:tcPr>
        <w:p w14:paraId="08D29E4D" w14:textId="35E25A23" w:rsidR="00511F71" w:rsidRPr="00F06AD7" w:rsidRDefault="00B30E57" w:rsidP="00B30E57">
          <w:pPr>
            <w:pStyle w:val="YuxarSrlvh"/>
            <w:rPr>
              <w:lang w:val="az-Latn-AZ"/>
            </w:rPr>
          </w:pPr>
          <w:r>
            <w:rPr>
              <w:rFonts w:ascii="Times New Roman" w:hAnsi="Times New Roman" w:cs="Times New Roman"/>
              <w:sz w:val="32"/>
              <w:lang w:val="az-Latn-AZ"/>
            </w:rPr>
            <w:t xml:space="preserve">                 </w:t>
          </w:r>
          <w:r w:rsidR="00511F71" w:rsidRPr="00CD6C96">
            <w:rPr>
              <w:rFonts w:ascii="Times New Roman" w:hAnsi="Times New Roman" w:cs="Times New Roman"/>
              <w:sz w:val="32"/>
              <w:lang w:val="az-Latn-AZ"/>
            </w:rPr>
            <w:t>ADAU-nun ELMİ ƏSƏRLƏRİ</w:t>
          </w:r>
        </w:p>
      </w:tc>
    </w:tr>
    <w:tr w:rsidR="00511F71" w14:paraId="54C97A7D" w14:textId="77777777" w:rsidTr="00511F71">
      <w:trPr>
        <w:trHeight w:val="170"/>
      </w:trPr>
      <w:tc>
        <w:tcPr>
          <w:tcW w:w="1276" w:type="dxa"/>
          <w:vMerge/>
          <w:tcBorders>
            <w:bottom w:val="single" w:sz="18" w:space="0" w:color="70AD47" w:themeColor="accent6"/>
          </w:tcBorders>
        </w:tcPr>
        <w:p w14:paraId="5A2C4261" w14:textId="77777777" w:rsidR="00511F71" w:rsidRDefault="00511F71" w:rsidP="002F6066">
          <w:pPr>
            <w:pStyle w:val="YuxarSrlvh"/>
            <w:jc w:val="center"/>
            <w:rPr>
              <w:noProof/>
              <w:lang w:eastAsia="ru-RU"/>
            </w:rPr>
          </w:pPr>
        </w:p>
      </w:tc>
      <w:tc>
        <w:tcPr>
          <w:tcW w:w="4050" w:type="dxa"/>
          <w:tcBorders>
            <w:bottom w:val="single" w:sz="18" w:space="0" w:color="70AD47" w:themeColor="accent6"/>
          </w:tcBorders>
          <w:vAlign w:val="center"/>
        </w:tcPr>
        <w:p w14:paraId="6EFB676A" w14:textId="77777777" w:rsidR="00511F71" w:rsidRPr="00F06AD7" w:rsidRDefault="00511F71" w:rsidP="00B30E57">
          <w:pPr>
            <w:pStyle w:val="YuxarSrlvh"/>
            <w:rPr>
              <w:rFonts w:ascii="Times New Roman" w:hAnsi="Times New Roman" w:cs="Times New Roman"/>
              <w:sz w:val="24"/>
              <w:lang w:val="az-Latn-AZ"/>
            </w:rPr>
          </w:pPr>
          <w:r w:rsidRPr="00F06AD7">
            <w:rPr>
              <w:rFonts w:ascii="Times New Roman" w:hAnsi="Times New Roman" w:cs="Times New Roman"/>
              <w:sz w:val="24"/>
              <w:lang w:val="az-Latn-AZ"/>
            </w:rPr>
            <w:t>ISSN 2310-4104</w:t>
          </w:r>
        </w:p>
      </w:tc>
      <w:tc>
        <w:tcPr>
          <w:tcW w:w="3746" w:type="dxa"/>
          <w:tcBorders>
            <w:bottom w:val="single" w:sz="18" w:space="0" w:color="70AD47" w:themeColor="accent6"/>
          </w:tcBorders>
          <w:vAlign w:val="center"/>
        </w:tcPr>
        <w:p w14:paraId="3DBB4817" w14:textId="45C1B67B" w:rsidR="00511F71" w:rsidRDefault="00B30E57" w:rsidP="00C05688">
          <w:pPr>
            <w:pStyle w:val="YuxarSrlvh"/>
            <w:jc w:val="center"/>
          </w:pPr>
          <w:r>
            <w:rPr>
              <w:rFonts w:ascii="Times New Roman" w:hAnsi="Times New Roman" w:cs="Times New Roman"/>
              <w:sz w:val="24"/>
              <w:lang w:val="az-Latn-AZ"/>
            </w:rPr>
            <w:t xml:space="preserve">           </w:t>
          </w:r>
          <w:r w:rsidR="00511F71" w:rsidRPr="00F06AD7">
            <w:rPr>
              <w:rFonts w:ascii="Times New Roman" w:hAnsi="Times New Roman" w:cs="Times New Roman"/>
              <w:sz w:val="24"/>
              <w:lang w:val="az-Latn-AZ"/>
            </w:rPr>
            <w:t>E-ISSN</w:t>
          </w:r>
          <w:r>
            <w:rPr>
              <w:rFonts w:ascii="Times New Roman" w:hAnsi="Times New Roman" w:cs="Times New Roman"/>
              <w:sz w:val="24"/>
              <w:lang w:val="az-Latn-AZ"/>
            </w:rPr>
            <w:t xml:space="preserve"> </w:t>
          </w:r>
          <w:r w:rsidRPr="00B30E57">
            <w:rPr>
              <w:rFonts w:ascii="Times New Roman" w:hAnsi="Times New Roman" w:cs="Times New Roman"/>
              <w:sz w:val="24"/>
              <w:lang w:val="az-Latn-AZ"/>
            </w:rPr>
            <w:t>2790-5799</w:t>
          </w:r>
        </w:p>
      </w:tc>
    </w:tr>
    <w:tr w:rsidR="00511F71" w14:paraId="7D3270F2" w14:textId="77777777" w:rsidTr="002B031B">
      <w:trPr>
        <w:trHeight w:val="170"/>
      </w:trPr>
      <w:tc>
        <w:tcPr>
          <w:tcW w:w="9072" w:type="dxa"/>
          <w:gridSpan w:val="3"/>
          <w:tcBorders>
            <w:bottom w:val="single" w:sz="18" w:space="0" w:color="70AD47" w:themeColor="accent6"/>
          </w:tcBorders>
          <w:vAlign w:val="center"/>
        </w:tcPr>
        <w:p w14:paraId="506CE8F9" w14:textId="77777777" w:rsidR="00511F71" w:rsidRDefault="002B031B" w:rsidP="002B031B">
          <w:pPr>
            <w:pStyle w:val="YuxarSrlvh"/>
            <w:jc w:val="center"/>
          </w:pPr>
          <w:r w:rsidRPr="002B031B">
            <w:rPr>
              <w:rFonts w:ascii="Times New Roman" w:hAnsi="Times New Roman" w:cs="Times New Roman"/>
              <w:sz w:val="24"/>
              <w:lang w:val="az-Latn-AZ"/>
            </w:rPr>
            <w:t>İqtisad elmləri</w:t>
          </w:r>
        </w:p>
      </w:tc>
    </w:tr>
  </w:tbl>
  <w:p w14:paraId="1323E19D" w14:textId="77777777" w:rsidR="00B3203C" w:rsidRDefault="00B3203C">
    <w:pPr>
      <w:pStyle w:val="YuxarSrlv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AA9"/>
    <w:rsid w:val="0006287C"/>
    <w:rsid w:val="000B726C"/>
    <w:rsid w:val="000E5345"/>
    <w:rsid w:val="00126924"/>
    <w:rsid w:val="001F2A50"/>
    <w:rsid w:val="00266D5E"/>
    <w:rsid w:val="002A7DDD"/>
    <w:rsid w:val="002B031B"/>
    <w:rsid w:val="002E4A67"/>
    <w:rsid w:val="002F6066"/>
    <w:rsid w:val="0032598A"/>
    <w:rsid w:val="00380B6D"/>
    <w:rsid w:val="003A3A02"/>
    <w:rsid w:val="003D533A"/>
    <w:rsid w:val="00461A1A"/>
    <w:rsid w:val="004644FB"/>
    <w:rsid w:val="004D4FD3"/>
    <w:rsid w:val="004F3A18"/>
    <w:rsid w:val="00511F71"/>
    <w:rsid w:val="00586C35"/>
    <w:rsid w:val="00590796"/>
    <w:rsid w:val="006361F1"/>
    <w:rsid w:val="00674F33"/>
    <w:rsid w:val="006B47B1"/>
    <w:rsid w:val="006E3715"/>
    <w:rsid w:val="00713D00"/>
    <w:rsid w:val="0071744F"/>
    <w:rsid w:val="00753F18"/>
    <w:rsid w:val="007807FC"/>
    <w:rsid w:val="00864457"/>
    <w:rsid w:val="009C31AE"/>
    <w:rsid w:val="00A80299"/>
    <w:rsid w:val="00AA6C33"/>
    <w:rsid w:val="00B27FD2"/>
    <w:rsid w:val="00B30E57"/>
    <w:rsid w:val="00B3203C"/>
    <w:rsid w:val="00B611F6"/>
    <w:rsid w:val="00B64C1E"/>
    <w:rsid w:val="00BA530E"/>
    <w:rsid w:val="00C05688"/>
    <w:rsid w:val="00C51BD0"/>
    <w:rsid w:val="00C73BA8"/>
    <w:rsid w:val="00CC7971"/>
    <w:rsid w:val="00CD6C96"/>
    <w:rsid w:val="00D30AA9"/>
    <w:rsid w:val="00DB2488"/>
    <w:rsid w:val="00DF1D82"/>
    <w:rsid w:val="00E80988"/>
    <w:rsid w:val="00EE3C4C"/>
    <w:rsid w:val="00F02049"/>
    <w:rsid w:val="00F06AD7"/>
    <w:rsid w:val="00F13BCD"/>
    <w:rsid w:val="00F403DE"/>
    <w:rsid w:val="00F86434"/>
    <w:rsid w:val="00FB03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60049F"/>
  <w15:chartTrackingRefBased/>
  <w15:docId w15:val="{40D53D19-9AA0-474B-8C25-831A9316C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usmayagrAbzasrifti">
    <w:name w:val="Default Paragraph Font"/>
    <w:uiPriority w:val="1"/>
    <w:semiHidden/>
    <w:unhideWhenUsed/>
  </w:style>
  <w:style w:type="table" w:default="1" w:styleId="NormalCdvl">
    <w:name w:val="Normal Table"/>
    <w:uiPriority w:val="99"/>
    <w:semiHidden/>
    <w:unhideWhenUsed/>
    <w:tblPr>
      <w:tblInd w:w="0" w:type="dxa"/>
      <w:tblCellMar>
        <w:top w:w="0" w:type="dxa"/>
        <w:left w:w="108" w:type="dxa"/>
        <w:bottom w:w="0" w:type="dxa"/>
        <w:right w:w="108" w:type="dxa"/>
      </w:tblCellMar>
    </w:tblPr>
  </w:style>
  <w:style w:type="numbering" w:default="1" w:styleId="SiyahYoxdur">
    <w:name w:val="No List"/>
    <w:uiPriority w:val="99"/>
    <w:semiHidden/>
    <w:unhideWhenUsed/>
  </w:style>
  <w:style w:type="paragraph" w:styleId="YuxarSrlvh">
    <w:name w:val="header"/>
    <w:basedOn w:val="Normal"/>
    <w:link w:val="YuxarSrlvhSimvol"/>
    <w:uiPriority w:val="99"/>
    <w:unhideWhenUsed/>
    <w:rsid w:val="00B3203C"/>
    <w:pPr>
      <w:tabs>
        <w:tab w:val="center" w:pos="4513"/>
        <w:tab w:val="right" w:pos="9026"/>
      </w:tabs>
      <w:spacing w:after="0" w:line="240" w:lineRule="auto"/>
    </w:pPr>
  </w:style>
  <w:style w:type="character" w:customStyle="1" w:styleId="YuxarSrlvhSimvol">
    <w:name w:val="Yuxarı Sərlövhə Simvol"/>
    <w:basedOn w:val="SusmayagrAbzasrifti"/>
    <w:link w:val="YuxarSrlvh"/>
    <w:uiPriority w:val="99"/>
    <w:rsid w:val="00B3203C"/>
  </w:style>
  <w:style w:type="paragraph" w:styleId="AaSrlvh">
    <w:name w:val="footer"/>
    <w:basedOn w:val="Normal"/>
    <w:link w:val="AaSrlvhSimvol"/>
    <w:uiPriority w:val="99"/>
    <w:unhideWhenUsed/>
    <w:rsid w:val="00B3203C"/>
    <w:pPr>
      <w:tabs>
        <w:tab w:val="center" w:pos="4513"/>
        <w:tab w:val="right" w:pos="9026"/>
      </w:tabs>
      <w:spacing w:after="0" w:line="240" w:lineRule="auto"/>
    </w:pPr>
  </w:style>
  <w:style w:type="character" w:customStyle="1" w:styleId="AaSrlvhSimvol">
    <w:name w:val="Aşağı Sərlövhə Simvol"/>
    <w:basedOn w:val="SusmayagrAbzasrifti"/>
    <w:link w:val="AaSrlvh"/>
    <w:uiPriority w:val="99"/>
    <w:rsid w:val="00B3203C"/>
  </w:style>
  <w:style w:type="table" w:styleId="CdvlToru">
    <w:name w:val="Table Grid"/>
    <w:basedOn w:val="NormalCdvl"/>
    <w:uiPriority w:val="39"/>
    <w:rsid w:val="00B320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inadMtni">
    <w:name w:val="footnote text"/>
    <w:basedOn w:val="Normal"/>
    <w:link w:val="stinadMtniSimvol"/>
    <w:uiPriority w:val="99"/>
    <w:semiHidden/>
    <w:unhideWhenUsed/>
    <w:rsid w:val="006E3715"/>
    <w:pPr>
      <w:spacing w:after="0" w:line="240" w:lineRule="auto"/>
    </w:pPr>
    <w:rPr>
      <w:sz w:val="20"/>
      <w:szCs w:val="20"/>
    </w:rPr>
  </w:style>
  <w:style w:type="character" w:customStyle="1" w:styleId="stinadMtniSimvol">
    <w:name w:val="İstinad Mətni Simvol"/>
    <w:basedOn w:val="SusmayagrAbzasrifti"/>
    <w:link w:val="stinadMtni"/>
    <w:uiPriority w:val="99"/>
    <w:semiHidden/>
    <w:rsid w:val="006E3715"/>
    <w:rPr>
      <w:sz w:val="20"/>
      <w:szCs w:val="20"/>
    </w:rPr>
  </w:style>
  <w:style w:type="character" w:styleId="Shifsonustinad">
    <w:name w:val="footnote reference"/>
    <w:basedOn w:val="SusmayagrAbzasrifti"/>
    <w:uiPriority w:val="99"/>
    <w:semiHidden/>
    <w:unhideWhenUsed/>
    <w:rsid w:val="006E3715"/>
    <w:rPr>
      <w:vertAlign w:val="superscript"/>
    </w:rPr>
  </w:style>
  <w:style w:type="character" w:styleId="Hiperlaq">
    <w:name w:val="Hyperlink"/>
    <w:basedOn w:val="SusmayagrAbzasrifti"/>
    <w:uiPriority w:val="99"/>
    <w:unhideWhenUsed/>
    <w:rsid w:val="00461A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578898">
      <w:bodyDiv w:val="1"/>
      <w:marLeft w:val="0"/>
      <w:marRight w:val="0"/>
      <w:marTop w:val="0"/>
      <w:marBottom w:val="0"/>
      <w:divBdr>
        <w:top w:val="none" w:sz="0" w:space="0" w:color="auto"/>
        <w:left w:val="none" w:sz="0" w:space="0" w:color="auto"/>
        <w:bottom w:val="none" w:sz="0" w:space="0" w:color="auto"/>
        <w:right w:val="none" w:sz="0" w:space="0" w:color="auto"/>
      </w:divBdr>
    </w:div>
    <w:div w:id="1716731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zstat.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azstat.org" TargetMode="Externa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azstat.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User\Downloads\K&#601;nd_t&#601;s&#601;rr&#252;fat&#305;_bitkil&#601;rinin_istehsal&#305;_2021122515264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z-Latn-A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[Kənd_təsərrüfatı_bitkilərinin_istehsalı_20211225152640.xlsx]Data!$A$2</c:f>
              <c:strCache>
                <c:ptCount val="1"/>
                <c:pt idx="0">
                  <c:v>Çəltik</c:v>
                </c:pt>
              </c:strCache>
            </c:strRef>
          </c:tx>
          <c:spPr>
            <a:solidFill>
              <a:schemeClr val="accent1"/>
            </a:solidFill>
            <a:ln>
              <a:noFill/>
            </a:ln>
            <a:effectLst/>
          </c:spPr>
          <c:invertIfNegative val="0"/>
          <c:cat>
            <c:strRef>
              <c:f>[Kənd_təsərrüfatı_bitkilərinin_istehsalı_20211225152640.xlsx]Data!$B$1:$G$1</c:f>
              <c:strCache>
                <c:ptCount val="6"/>
                <c:pt idx="0">
                  <c:v>2015</c:v>
                </c:pt>
                <c:pt idx="1">
                  <c:v>2016</c:v>
                </c:pt>
                <c:pt idx="2">
                  <c:v>2017</c:v>
                </c:pt>
                <c:pt idx="3">
                  <c:v>2018</c:v>
                </c:pt>
                <c:pt idx="4">
                  <c:v>2019</c:v>
                </c:pt>
                <c:pt idx="5">
                  <c:v>2020</c:v>
                </c:pt>
              </c:strCache>
            </c:strRef>
          </c:cat>
          <c:val>
            <c:numRef>
              <c:f>[Kənd_təsərrüfatı_bitkilərinin_istehsalı_20211225152640.xlsx]Data!$B$2:$G$2</c:f>
              <c:numCache>
                <c:formatCode>#,##0.0</c:formatCode>
                <c:ptCount val="6"/>
                <c:pt idx="0">
                  <c:v>3</c:v>
                </c:pt>
                <c:pt idx="1">
                  <c:v>5.6</c:v>
                </c:pt>
                <c:pt idx="2">
                  <c:v>16.2</c:v>
                </c:pt>
                <c:pt idx="3">
                  <c:v>12.4</c:v>
                </c:pt>
                <c:pt idx="4">
                  <c:v>12</c:v>
                </c:pt>
                <c:pt idx="5">
                  <c:v>9.9</c:v>
                </c:pt>
              </c:numCache>
            </c:numRef>
          </c:val>
          <c:extLst xmlns:c16r2="http://schemas.microsoft.com/office/drawing/2015/06/chart">
            <c:ext xmlns:c16="http://schemas.microsoft.com/office/drawing/2014/chart" uri="{C3380CC4-5D6E-409C-BE32-E72D297353CC}">
              <c16:uniqueId val="{00000000-259E-462D-873F-1186D8EE4A19}"/>
            </c:ext>
          </c:extLst>
        </c:ser>
        <c:ser>
          <c:idx val="1"/>
          <c:order val="1"/>
          <c:tx>
            <c:strRef>
              <c:f>[Kənd_təsərrüfatı_bitkilərinin_istehsalı_20211225152640.xlsx]Data!$A$3</c:f>
              <c:strCache>
                <c:ptCount val="1"/>
                <c:pt idx="0">
                  <c:v>Paxlalı bitkilər</c:v>
                </c:pt>
              </c:strCache>
            </c:strRef>
          </c:tx>
          <c:spPr>
            <a:solidFill>
              <a:schemeClr val="accent2"/>
            </a:solidFill>
            <a:ln>
              <a:noFill/>
            </a:ln>
            <a:effectLst/>
          </c:spPr>
          <c:invertIfNegative val="0"/>
          <c:cat>
            <c:strRef>
              <c:f>[Kənd_təsərrüfatı_bitkilərinin_istehsalı_20211225152640.xlsx]Data!$B$1:$G$1</c:f>
              <c:strCache>
                <c:ptCount val="6"/>
                <c:pt idx="0">
                  <c:v>2015</c:v>
                </c:pt>
                <c:pt idx="1">
                  <c:v>2016</c:v>
                </c:pt>
                <c:pt idx="2">
                  <c:v>2017</c:v>
                </c:pt>
                <c:pt idx="3">
                  <c:v>2018</c:v>
                </c:pt>
                <c:pt idx="4">
                  <c:v>2019</c:v>
                </c:pt>
                <c:pt idx="5">
                  <c:v>2020</c:v>
                </c:pt>
              </c:strCache>
            </c:strRef>
          </c:cat>
          <c:val>
            <c:numRef>
              <c:f>[Kənd_təsərrüfatı_bitkilərinin_istehsalı_20211225152640.xlsx]Data!$B$3:$G$3</c:f>
              <c:numCache>
                <c:formatCode>#,##0.0</c:formatCode>
                <c:ptCount val="6"/>
                <c:pt idx="0">
                  <c:v>25.3</c:v>
                </c:pt>
                <c:pt idx="1">
                  <c:v>22.3</c:v>
                </c:pt>
                <c:pt idx="2">
                  <c:v>31.9</c:v>
                </c:pt>
                <c:pt idx="3">
                  <c:v>49.7</c:v>
                </c:pt>
                <c:pt idx="4">
                  <c:v>36</c:v>
                </c:pt>
                <c:pt idx="5">
                  <c:v>21.7</c:v>
                </c:pt>
              </c:numCache>
            </c:numRef>
          </c:val>
          <c:extLst xmlns:c16r2="http://schemas.microsoft.com/office/drawing/2015/06/chart">
            <c:ext xmlns:c16="http://schemas.microsoft.com/office/drawing/2014/chart" uri="{C3380CC4-5D6E-409C-BE32-E72D297353CC}">
              <c16:uniqueId val="{00000001-259E-462D-873F-1186D8EE4A19}"/>
            </c:ext>
          </c:extLst>
        </c:ser>
        <c:ser>
          <c:idx val="2"/>
          <c:order val="2"/>
          <c:tx>
            <c:strRef>
              <c:f>[Kənd_təsərrüfatı_bitkilərinin_istehsalı_20211225152640.xlsx]Data!$A$4</c:f>
              <c:strCache>
                <c:ptCount val="1"/>
                <c:pt idx="0">
                  <c:v>Pambıq</c:v>
                </c:pt>
              </c:strCache>
            </c:strRef>
          </c:tx>
          <c:spPr>
            <a:solidFill>
              <a:schemeClr val="accent3"/>
            </a:solidFill>
            <a:ln>
              <a:noFill/>
            </a:ln>
            <a:effectLst/>
          </c:spPr>
          <c:invertIfNegative val="0"/>
          <c:cat>
            <c:strRef>
              <c:f>[Kənd_təsərrüfatı_bitkilərinin_istehsalı_20211225152640.xlsx]Data!$B$1:$G$1</c:f>
              <c:strCache>
                <c:ptCount val="6"/>
                <c:pt idx="0">
                  <c:v>2015</c:v>
                </c:pt>
                <c:pt idx="1">
                  <c:v>2016</c:v>
                </c:pt>
                <c:pt idx="2">
                  <c:v>2017</c:v>
                </c:pt>
                <c:pt idx="3">
                  <c:v>2018</c:v>
                </c:pt>
                <c:pt idx="4">
                  <c:v>2019</c:v>
                </c:pt>
                <c:pt idx="5">
                  <c:v>2020</c:v>
                </c:pt>
              </c:strCache>
            </c:strRef>
          </c:cat>
          <c:val>
            <c:numRef>
              <c:f>[Kənd_təsərrüfatı_bitkilərinin_istehsalı_20211225152640.xlsx]Data!$B$4:$G$4</c:f>
              <c:numCache>
                <c:formatCode>#,##0.0</c:formatCode>
                <c:ptCount val="6"/>
                <c:pt idx="0">
                  <c:v>35.200000000000003</c:v>
                </c:pt>
                <c:pt idx="1">
                  <c:v>89.4</c:v>
                </c:pt>
                <c:pt idx="2">
                  <c:v>207.5</c:v>
                </c:pt>
                <c:pt idx="3">
                  <c:v>233.6</c:v>
                </c:pt>
                <c:pt idx="4">
                  <c:v>295.3</c:v>
                </c:pt>
                <c:pt idx="5">
                  <c:v>336.8</c:v>
                </c:pt>
              </c:numCache>
            </c:numRef>
          </c:val>
          <c:extLst xmlns:c16r2="http://schemas.microsoft.com/office/drawing/2015/06/chart">
            <c:ext xmlns:c16="http://schemas.microsoft.com/office/drawing/2014/chart" uri="{C3380CC4-5D6E-409C-BE32-E72D297353CC}">
              <c16:uniqueId val="{00000002-259E-462D-873F-1186D8EE4A19}"/>
            </c:ext>
          </c:extLst>
        </c:ser>
        <c:ser>
          <c:idx val="3"/>
          <c:order val="3"/>
          <c:tx>
            <c:strRef>
              <c:f>[Kənd_təsərrüfatı_bitkilərinin_istehsalı_20211225152640.xlsx]Data!$A$5</c:f>
              <c:strCache>
                <c:ptCount val="1"/>
                <c:pt idx="0">
                  <c:v>Tütün</c:v>
                </c:pt>
              </c:strCache>
            </c:strRef>
          </c:tx>
          <c:spPr>
            <a:solidFill>
              <a:schemeClr val="accent4"/>
            </a:solidFill>
            <a:ln>
              <a:noFill/>
            </a:ln>
            <a:effectLst/>
          </c:spPr>
          <c:invertIfNegative val="0"/>
          <c:cat>
            <c:strRef>
              <c:f>[Kənd_təsərrüfatı_bitkilərinin_istehsalı_20211225152640.xlsx]Data!$B$1:$G$1</c:f>
              <c:strCache>
                <c:ptCount val="6"/>
                <c:pt idx="0">
                  <c:v>2015</c:v>
                </c:pt>
                <c:pt idx="1">
                  <c:v>2016</c:v>
                </c:pt>
                <c:pt idx="2">
                  <c:v>2017</c:v>
                </c:pt>
                <c:pt idx="3">
                  <c:v>2018</c:v>
                </c:pt>
                <c:pt idx="4">
                  <c:v>2019</c:v>
                </c:pt>
                <c:pt idx="5">
                  <c:v>2020</c:v>
                </c:pt>
              </c:strCache>
            </c:strRef>
          </c:cat>
          <c:val>
            <c:numRef>
              <c:f>[Kənd_təsərrüfatı_bitkilərinin_istehsalı_20211225152640.xlsx]Data!$B$5:$G$5</c:f>
              <c:numCache>
                <c:formatCode>#,##0.0</c:formatCode>
                <c:ptCount val="6"/>
                <c:pt idx="0">
                  <c:v>3.5</c:v>
                </c:pt>
                <c:pt idx="1">
                  <c:v>3.6</c:v>
                </c:pt>
                <c:pt idx="2">
                  <c:v>5.3</c:v>
                </c:pt>
                <c:pt idx="3">
                  <c:v>6.3</c:v>
                </c:pt>
                <c:pt idx="4">
                  <c:v>6</c:v>
                </c:pt>
                <c:pt idx="5">
                  <c:v>6.9</c:v>
                </c:pt>
              </c:numCache>
            </c:numRef>
          </c:val>
          <c:extLst xmlns:c16r2="http://schemas.microsoft.com/office/drawing/2015/06/chart">
            <c:ext xmlns:c16="http://schemas.microsoft.com/office/drawing/2014/chart" uri="{C3380CC4-5D6E-409C-BE32-E72D297353CC}">
              <c16:uniqueId val="{00000003-259E-462D-873F-1186D8EE4A19}"/>
            </c:ext>
          </c:extLst>
        </c:ser>
        <c:dLbls>
          <c:showLegendKey val="0"/>
          <c:showVal val="0"/>
          <c:showCatName val="0"/>
          <c:showSerName val="0"/>
          <c:showPercent val="0"/>
          <c:showBubbleSize val="0"/>
        </c:dLbls>
        <c:gapWidth val="219"/>
        <c:overlap val="-27"/>
        <c:axId val="372641736"/>
        <c:axId val="372642520"/>
      </c:barChart>
      <c:catAx>
        <c:axId val="372641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az-Latn-AZ"/>
          </a:p>
        </c:txPr>
        <c:crossAx val="372642520"/>
        <c:crosses val="autoZero"/>
        <c:auto val="1"/>
        <c:lblAlgn val="ctr"/>
        <c:lblOffset val="100"/>
        <c:noMultiLvlLbl val="0"/>
      </c:catAx>
      <c:valAx>
        <c:axId val="37264252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az-Latn-AZ"/>
          </a:p>
        </c:txPr>
        <c:crossAx val="372641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az-Latn-AZ"/>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az-Latn-AZ"/>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E396B-506B-4553-9F2E-2F0F02380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3689</Words>
  <Characters>2104</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Vugar Bashirov</dc:creator>
  <cp:keywords/>
  <dc:description/>
  <cp:lastModifiedBy>TeXnO</cp:lastModifiedBy>
  <cp:revision>2</cp:revision>
  <dcterms:created xsi:type="dcterms:W3CDTF">2022-08-15T09:13:00Z</dcterms:created>
  <dcterms:modified xsi:type="dcterms:W3CDTF">2022-08-15T09:13:00Z</dcterms:modified>
</cp:coreProperties>
</file>